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17117" w14:textId="77777777" w:rsidR="00B6415E" w:rsidRDefault="00B6415E" w:rsidP="00591113">
      <w:pPr>
        <w:widowControl w:val="0"/>
        <w:autoSpaceDE w:val="0"/>
        <w:autoSpaceDN w:val="0"/>
        <w:adjustRightInd w:val="0"/>
        <w:spacing w:after="0" w:line="240" w:lineRule="auto"/>
        <w:jc w:val="center"/>
        <w:rPr>
          <w:rFonts w:ascii="Arial" w:hAnsi="Arial" w:cs="Arial"/>
          <w:b/>
          <w:bCs/>
          <w:sz w:val="32"/>
          <w:szCs w:val="32"/>
        </w:rPr>
      </w:pPr>
    </w:p>
    <w:p w14:paraId="4C9C6602" w14:textId="77777777" w:rsidR="00B6415E" w:rsidRDefault="00B6415E" w:rsidP="00591113">
      <w:pPr>
        <w:widowControl w:val="0"/>
        <w:autoSpaceDE w:val="0"/>
        <w:autoSpaceDN w:val="0"/>
        <w:adjustRightInd w:val="0"/>
        <w:spacing w:after="0" w:line="240" w:lineRule="auto"/>
        <w:jc w:val="center"/>
        <w:rPr>
          <w:rFonts w:ascii="Arial" w:hAnsi="Arial" w:cs="Arial"/>
          <w:b/>
          <w:bCs/>
          <w:sz w:val="32"/>
          <w:szCs w:val="32"/>
        </w:rPr>
      </w:pPr>
    </w:p>
    <w:p w14:paraId="4EB68D3F" w14:textId="72CB8F1C" w:rsidR="00591113" w:rsidRPr="00517E9A" w:rsidRDefault="00591113" w:rsidP="006E583A">
      <w:pPr>
        <w:widowControl w:val="0"/>
        <w:autoSpaceDE w:val="0"/>
        <w:autoSpaceDN w:val="0"/>
        <w:adjustRightInd w:val="0"/>
        <w:spacing w:after="0" w:line="240" w:lineRule="auto"/>
        <w:rPr>
          <w:rFonts w:cs="Arial"/>
          <w:b/>
          <w:bCs/>
          <w:sz w:val="32"/>
          <w:szCs w:val="32"/>
        </w:rPr>
      </w:pPr>
      <w:r w:rsidRPr="00517E9A">
        <w:rPr>
          <w:rFonts w:cs="Arial"/>
          <w:b/>
          <w:bCs/>
          <w:sz w:val="32"/>
          <w:szCs w:val="32"/>
        </w:rPr>
        <w:t>Leader Notes for the “Money” campaign</w:t>
      </w:r>
      <w:r w:rsidR="008C08AA" w:rsidRPr="00517E9A">
        <w:rPr>
          <w:rFonts w:cs="Arial"/>
          <w:b/>
          <w:bCs/>
          <w:sz w:val="32"/>
          <w:szCs w:val="32"/>
        </w:rPr>
        <w:t xml:space="preserve"> 2013</w:t>
      </w:r>
    </w:p>
    <w:p w14:paraId="678243FC" w14:textId="3BA5941F" w:rsidR="008C08AA" w:rsidRPr="00517E9A" w:rsidRDefault="008C08AA" w:rsidP="006E583A">
      <w:pPr>
        <w:widowControl w:val="0"/>
        <w:autoSpaceDE w:val="0"/>
        <w:autoSpaceDN w:val="0"/>
        <w:adjustRightInd w:val="0"/>
        <w:spacing w:after="0" w:line="240" w:lineRule="auto"/>
        <w:rPr>
          <w:rFonts w:cs="Arial"/>
          <w:b/>
          <w:bCs/>
          <w:color w:val="808080" w:themeColor="background1" w:themeShade="80"/>
          <w:sz w:val="20"/>
          <w:szCs w:val="20"/>
        </w:rPr>
      </w:pPr>
      <w:r w:rsidRPr="00517E9A">
        <w:rPr>
          <w:rFonts w:cs="Arial"/>
          <w:b/>
          <w:bCs/>
          <w:color w:val="808080" w:themeColor="background1" w:themeShade="80"/>
          <w:sz w:val="28"/>
          <w:szCs w:val="28"/>
        </w:rPr>
        <w:t>Discipleship Values and Small Group Notes</w:t>
      </w:r>
      <w:r w:rsidR="00517E9A" w:rsidRPr="00517E9A">
        <w:rPr>
          <w:rFonts w:cs="Arial"/>
          <w:b/>
          <w:bCs/>
          <w:color w:val="808080" w:themeColor="background1" w:themeShade="80"/>
          <w:sz w:val="28"/>
          <w:szCs w:val="28"/>
        </w:rPr>
        <w:t xml:space="preserve">  </w:t>
      </w:r>
      <w:r w:rsidR="00517E9A" w:rsidRPr="00517E9A">
        <w:rPr>
          <w:rFonts w:cs="Arial"/>
          <w:b/>
          <w:bCs/>
          <w:color w:val="808080" w:themeColor="background1" w:themeShade="80"/>
          <w:sz w:val="20"/>
          <w:szCs w:val="20"/>
        </w:rPr>
        <w:t xml:space="preserve"> </w:t>
      </w:r>
    </w:p>
    <w:p w14:paraId="4C557EA1" w14:textId="77777777" w:rsidR="00591113" w:rsidRPr="00517E9A" w:rsidRDefault="00591113" w:rsidP="006E583A">
      <w:pPr>
        <w:widowControl w:val="0"/>
        <w:autoSpaceDE w:val="0"/>
        <w:autoSpaceDN w:val="0"/>
        <w:adjustRightInd w:val="0"/>
        <w:spacing w:after="0" w:line="240" w:lineRule="auto"/>
        <w:rPr>
          <w:rFonts w:cs="Times"/>
          <w:color w:val="808080" w:themeColor="background1" w:themeShade="80"/>
          <w:sz w:val="20"/>
          <w:szCs w:val="20"/>
        </w:rPr>
      </w:pPr>
      <w:r w:rsidRPr="00517E9A">
        <w:rPr>
          <w:rFonts w:cs="Arial"/>
          <w:b/>
          <w:bCs/>
          <w:color w:val="808080" w:themeColor="background1" w:themeShade="80"/>
          <w:sz w:val="20"/>
          <w:szCs w:val="20"/>
        </w:rPr>
        <w:t>Beth Roselius and Doug Schaupp</w:t>
      </w:r>
      <w:r w:rsidRPr="00517E9A">
        <w:rPr>
          <w:rStyle w:val="FootnoteReference"/>
          <w:rFonts w:cs="Arial"/>
          <w:b/>
          <w:bCs/>
          <w:color w:val="808080" w:themeColor="background1" w:themeShade="80"/>
          <w:sz w:val="20"/>
          <w:szCs w:val="20"/>
        </w:rPr>
        <w:footnoteReference w:id="1"/>
      </w:r>
    </w:p>
    <w:p w14:paraId="06E7D10A"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064B2B5A" w14:textId="3166D190" w:rsidR="00D40BCE" w:rsidRDefault="00A92571" w:rsidP="00042FD5">
      <w:pPr>
        <w:widowControl w:val="0"/>
        <w:autoSpaceDE w:val="0"/>
        <w:autoSpaceDN w:val="0"/>
        <w:adjustRightInd w:val="0"/>
        <w:spacing w:after="0" w:line="240" w:lineRule="auto"/>
        <w:rPr>
          <w:rFonts w:ascii="Calibri" w:hAnsi="Calibri" w:cs="Calibri"/>
        </w:rPr>
      </w:pPr>
      <w:r>
        <w:rPr>
          <w:rFonts w:ascii="Calibri" w:hAnsi="Calibri" w:cs="Calibri"/>
        </w:rPr>
        <w:t>Bringing our finances to Jesus and inviting him to be Lord over this part of our lives may be the most important discipleship issue we ever face.  As you consider brining the “Money” campaign to your campus, you also are asking Jesus to play the central role in your financial thinking and decision-making.  (See comments from Jason Jensen at the end on financial discipleship.)</w:t>
      </w:r>
    </w:p>
    <w:p w14:paraId="0A875443" w14:textId="77777777" w:rsidR="00A92571" w:rsidRDefault="00A92571" w:rsidP="00042FD5">
      <w:pPr>
        <w:widowControl w:val="0"/>
        <w:autoSpaceDE w:val="0"/>
        <w:autoSpaceDN w:val="0"/>
        <w:adjustRightInd w:val="0"/>
        <w:spacing w:after="0" w:line="240" w:lineRule="auto"/>
        <w:rPr>
          <w:rFonts w:ascii="Calibri" w:hAnsi="Calibri" w:cs="Calibri"/>
        </w:rPr>
      </w:pPr>
    </w:p>
    <w:p w14:paraId="5826E67F" w14:textId="028AAD87" w:rsidR="001C5D04" w:rsidRPr="00B6415E" w:rsidRDefault="001C5D04" w:rsidP="00042FD5">
      <w:pPr>
        <w:widowControl w:val="0"/>
        <w:autoSpaceDE w:val="0"/>
        <w:autoSpaceDN w:val="0"/>
        <w:adjustRightInd w:val="0"/>
        <w:spacing w:after="0" w:line="240" w:lineRule="auto"/>
        <w:rPr>
          <w:rFonts w:ascii="Calibri" w:hAnsi="Calibri" w:cs="Calibri"/>
          <w:b/>
          <w:color w:val="808080" w:themeColor="background1" w:themeShade="80"/>
          <w:sz w:val="28"/>
          <w:szCs w:val="28"/>
        </w:rPr>
      </w:pPr>
      <w:r w:rsidRPr="00B6415E">
        <w:rPr>
          <w:rFonts w:ascii="Calibri" w:hAnsi="Calibri" w:cs="Calibri"/>
          <w:b/>
          <w:color w:val="808080" w:themeColor="background1" w:themeShade="80"/>
          <w:sz w:val="28"/>
          <w:szCs w:val="28"/>
        </w:rPr>
        <w:t>BOTH PERSONAL AND COMMUNAL</w:t>
      </w:r>
    </w:p>
    <w:p w14:paraId="58E3C2C6" w14:textId="39245AAE" w:rsidR="00AD5638" w:rsidRDefault="00A92571" w:rsidP="00042FD5">
      <w:pPr>
        <w:widowControl w:val="0"/>
        <w:autoSpaceDE w:val="0"/>
        <w:autoSpaceDN w:val="0"/>
        <w:adjustRightInd w:val="0"/>
        <w:spacing w:after="0" w:line="240" w:lineRule="auto"/>
        <w:rPr>
          <w:rFonts w:ascii="Calibri" w:hAnsi="Calibri" w:cs="Calibri"/>
        </w:rPr>
      </w:pPr>
      <w:r>
        <w:rPr>
          <w:rFonts w:ascii="Calibri" w:hAnsi="Calibri" w:cs="Calibri"/>
        </w:rPr>
        <w:t xml:space="preserve">This article </w:t>
      </w:r>
      <w:r w:rsidR="00EE5B5B">
        <w:rPr>
          <w:rFonts w:ascii="Calibri" w:hAnsi="Calibri" w:cs="Calibri"/>
        </w:rPr>
        <w:t>is designed to b</w:t>
      </w:r>
      <w:r w:rsidR="00593FA8">
        <w:rPr>
          <w:rFonts w:ascii="Calibri" w:hAnsi="Calibri" w:cs="Calibri"/>
        </w:rPr>
        <w:t>e read and discussed through three</w:t>
      </w:r>
      <w:r w:rsidR="00EE5B5B">
        <w:rPr>
          <w:rFonts w:ascii="Calibri" w:hAnsi="Calibri" w:cs="Calibri"/>
        </w:rPr>
        <w:t xml:space="preserve"> different lenses.</w:t>
      </w:r>
      <w:r>
        <w:rPr>
          <w:rFonts w:ascii="Calibri" w:hAnsi="Calibri" w:cs="Calibri"/>
        </w:rPr>
        <w:t xml:space="preserve"> </w:t>
      </w:r>
    </w:p>
    <w:p w14:paraId="7A45B0AF" w14:textId="75064785" w:rsidR="00593FA8" w:rsidRDefault="00AD5638" w:rsidP="00593FA8">
      <w:pPr>
        <w:pStyle w:val="ListParagraph"/>
        <w:widowControl w:val="0"/>
        <w:numPr>
          <w:ilvl w:val="0"/>
          <w:numId w:val="9"/>
        </w:numPr>
        <w:autoSpaceDE w:val="0"/>
        <w:autoSpaceDN w:val="0"/>
        <w:adjustRightInd w:val="0"/>
        <w:spacing w:after="0" w:line="240" w:lineRule="auto"/>
        <w:rPr>
          <w:rFonts w:ascii="Calibri" w:hAnsi="Calibri" w:cs="Calibri"/>
        </w:rPr>
      </w:pPr>
      <w:r w:rsidRPr="00B6415E">
        <w:rPr>
          <w:rFonts w:ascii="Calibri" w:hAnsi="Calibri" w:cs="Calibri"/>
          <w:b/>
          <w:color w:val="595959" w:themeColor="text1" w:themeTint="A6"/>
        </w:rPr>
        <w:t>Personal.</w:t>
      </w:r>
      <w:r w:rsidRPr="00B6415E">
        <w:rPr>
          <w:rFonts w:ascii="Calibri" w:hAnsi="Calibri" w:cs="Calibri"/>
          <w:color w:val="595959" w:themeColor="text1" w:themeTint="A6"/>
        </w:rPr>
        <w:t xml:space="preserve">  </w:t>
      </w:r>
      <w:r w:rsidRPr="00AD5638">
        <w:rPr>
          <w:rFonts w:ascii="Calibri" w:hAnsi="Calibri" w:cs="Calibri"/>
        </w:rPr>
        <w:t>This is designed for you to reflect person</w:t>
      </w:r>
      <w:r w:rsidR="00593FA8">
        <w:rPr>
          <w:rFonts w:ascii="Calibri" w:hAnsi="Calibri" w:cs="Calibri"/>
        </w:rPr>
        <w:t>ally, about your relationship with</w:t>
      </w:r>
      <w:r w:rsidRPr="00AD5638">
        <w:rPr>
          <w:rFonts w:ascii="Calibri" w:hAnsi="Calibri" w:cs="Calibri"/>
        </w:rPr>
        <w:t xml:space="preserve"> God and </w:t>
      </w:r>
      <w:r w:rsidR="00593FA8">
        <w:rPr>
          <w:rFonts w:ascii="Calibri" w:hAnsi="Calibri" w:cs="Calibri"/>
        </w:rPr>
        <w:t xml:space="preserve">your relationship with </w:t>
      </w:r>
      <w:r w:rsidRPr="00AD5638">
        <w:rPr>
          <w:rFonts w:ascii="Calibri" w:hAnsi="Calibri" w:cs="Calibri"/>
        </w:rPr>
        <w:t>money</w:t>
      </w:r>
      <w:r w:rsidR="00593FA8">
        <w:rPr>
          <w:rFonts w:ascii="Calibri" w:hAnsi="Calibri" w:cs="Calibri"/>
        </w:rPr>
        <w:t xml:space="preserve">.  You are being invited by God to go deeper with him on these crucial discipleship issues, not just to bring these values to your Small Group.  Often the most important act of leadership is to let God first speak into your life, inviting him to transform how you think and live.  As you think about bringing this to your campus, please start with the question, “What is God saying to me first?”  </w:t>
      </w:r>
    </w:p>
    <w:p w14:paraId="44295693" w14:textId="2984F6B5" w:rsidR="00AD5638" w:rsidRDefault="00F25628" w:rsidP="00AD5638">
      <w:pPr>
        <w:pStyle w:val="ListParagraph"/>
        <w:widowControl w:val="0"/>
        <w:numPr>
          <w:ilvl w:val="0"/>
          <w:numId w:val="9"/>
        </w:numPr>
        <w:autoSpaceDE w:val="0"/>
        <w:autoSpaceDN w:val="0"/>
        <w:adjustRightInd w:val="0"/>
        <w:spacing w:after="0" w:line="240" w:lineRule="auto"/>
        <w:rPr>
          <w:rFonts w:ascii="Calibri" w:hAnsi="Calibri" w:cs="Calibri"/>
        </w:rPr>
      </w:pPr>
      <w:proofErr w:type="gramStart"/>
      <w:r w:rsidRPr="00B6415E">
        <w:rPr>
          <w:rFonts w:ascii="Calibri" w:hAnsi="Calibri" w:cs="Calibri"/>
          <w:b/>
          <w:color w:val="595959" w:themeColor="text1" w:themeTint="A6"/>
        </w:rPr>
        <w:t>Your</w:t>
      </w:r>
      <w:proofErr w:type="gramEnd"/>
      <w:r w:rsidRPr="00B6415E">
        <w:rPr>
          <w:rFonts w:ascii="Calibri" w:hAnsi="Calibri" w:cs="Calibri"/>
          <w:b/>
          <w:color w:val="595959" w:themeColor="text1" w:themeTint="A6"/>
        </w:rPr>
        <w:t xml:space="preserve"> Leadership Team</w:t>
      </w:r>
      <w:r w:rsidR="00AD5638" w:rsidRPr="00B6415E">
        <w:rPr>
          <w:rFonts w:ascii="Calibri" w:hAnsi="Calibri" w:cs="Calibri"/>
          <w:b/>
          <w:color w:val="595959" w:themeColor="text1" w:themeTint="A6"/>
        </w:rPr>
        <w:t>.</w:t>
      </w:r>
      <w:r w:rsidR="00EE5B5B" w:rsidRPr="00B6415E">
        <w:rPr>
          <w:rFonts w:ascii="Calibri" w:hAnsi="Calibri" w:cs="Calibri"/>
          <w:color w:val="595959" w:themeColor="text1" w:themeTint="A6"/>
        </w:rPr>
        <w:t xml:space="preserve"> </w:t>
      </w:r>
      <w:r w:rsidR="00AD5638" w:rsidRPr="00B6415E">
        <w:rPr>
          <w:rFonts w:ascii="Calibri" w:hAnsi="Calibri" w:cs="Calibri"/>
          <w:color w:val="595959" w:themeColor="text1" w:themeTint="A6"/>
        </w:rPr>
        <w:t xml:space="preserve"> </w:t>
      </w:r>
      <w:r>
        <w:rPr>
          <w:rFonts w:ascii="Calibri" w:hAnsi="Calibri" w:cs="Calibri"/>
        </w:rPr>
        <w:t>If you want to bring the full “Money” campaign to your campus, you need to have strong ownership from your key partners (</w:t>
      </w:r>
      <w:r w:rsidR="009E156B">
        <w:rPr>
          <w:rFonts w:ascii="Calibri" w:hAnsi="Calibri" w:cs="Calibri"/>
        </w:rPr>
        <w:t xml:space="preserve">staff, other student leaders, etc.)  Please bring this to your team </w:t>
      </w:r>
      <w:r w:rsidR="00AD5638">
        <w:rPr>
          <w:rFonts w:ascii="Calibri" w:hAnsi="Calibri" w:cs="Calibri"/>
        </w:rPr>
        <w:t>and discuss this in communi</w:t>
      </w:r>
      <w:r w:rsidR="009E156B">
        <w:rPr>
          <w:rFonts w:ascii="Calibri" w:hAnsi="Calibri" w:cs="Calibri"/>
        </w:rPr>
        <w:t xml:space="preserve">ty.  </w:t>
      </w:r>
      <w:r w:rsidR="00DB164F">
        <w:rPr>
          <w:rFonts w:ascii="Calibri" w:hAnsi="Calibri" w:cs="Calibri"/>
        </w:rPr>
        <w:t>Together you can consider, “How is God leading us</w:t>
      </w:r>
      <w:r w:rsidR="00AD5638">
        <w:rPr>
          <w:rFonts w:ascii="Calibri" w:hAnsi="Calibri" w:cs="Calibri"/>
        </w:rPr>
        <w:t xml:space="preserve"> </w:t>
      </w:r>
      <w:r w:rsidR="00DB164F">
        <w:rPr>
          <w:rFonts w:ascii="Calibri" w:hAnsi="Calibri" w:cs="Calibri"/>
        </w:rPr>
        <w:t xml:space="preserve">as a community </w:t>
      </w:r>
      <w:r w:rsidR="00AD5638">
        <w:rPr>
          <w:rFonts w:ascii="Calibri" w:hAnsi="Calibri" w:cs="Calibri"/>
        </w:rPr>
        <w:t>toward these Kingdom values?</w:t>
      </w:r>
      <w:r w:rsidR="00DB164F">
        <w:rPr>
          <w:rFonts w:ascii="Calibri" w:hAnsi="Calibri" w:cs="Calibri"/>
        </w:rPr>
        <w:t>”</w:t>
      </w:r>
      <w:r w:rsidR="00AD5638">
        <w:rPr>
          <w:rFonts w:ascii="Calibri" w:hAnsi="Calibri" w:cs="Calibri"/>
        </w:rPr>
        <w:t xml:space="preserve">  </w:t>
      </w:r>
    </w:p>
    <w:p w14:paraId="538C065D" w14:textId="751A56D3" w:rsidR="008B5C33" w:rsidRDefault="00D379A7" w:rsidP="00AD5638">
      <w:pPr>
        <w:pStyle w:val="ListParagraph"/>
        <w:widowControl w:val="0"/>
        <w:numPr>
          <w:ilvl w:val="0"/>
          <w:numId w:val="9"/>
        </w:numPr>
        <w:autoSpaceDE w:val="0"/>
        <w:autoSpaceDN w:val="0"/>
        <w:adjustRightInd w:val="0"/>
        <w:spacing w:after="0" w:line="240" w:lineRule="auto"/>
        <w:rPr>
          <w:rFonts w:ascii="Calibri" w:hAnsi="Calibri" w:cs="Calibri"/>
        </w:rPr>
      </w:pPr>
      <w:r w:rsidRPr="00B6415E">
        <w:rPr>
          <w:rFonts w:ascii="Calibri" w:hAnsi="Calibri" w:cs="Calibri"/>
          <w:b/>
          <w:color w:val="595959" w:themeColor="text1" w:themeTint="A6"/>
        </w:rPr>
        <w:t>Your Chapter and Your Campus:</w:t>
      </w:r>
      <w:r w:rsidR="00EE5B5B" w:rsidRPr="00B6415E">
        <w:rPr>
          <w:rFonts w:ascii="Calibri" w:hAnsi="Calibri" w:cs="Calibri"/>
          <w:color w:val="595959" w:themeColor="text1" w:themeTint="A6"/>
        </w:rPr>
        <w:t xml:space="preserve"> </w:t>
      </w:r>
      <w:r w:rsidR="00AD5638" w:rsidRPr="00B6415E">
        <w:rPr>
          <w:rFonts w:ascii="Calibri" w:hAnsi="Calibri" w:cs="Calibri"/>
          <w:color w:val="595959" w:themeColor="text1" w:themeTint="A6"/>
        </w:rPr>
        <w:t xml:space="preserve"> </w:t>
      </w:r>
      <w:r w:rsidR="008B5C33">
        <w:rPr>
          <w:rFonts w:ascii="Calibri" w:hAnsi="Calibri" w:cs="Calibri"/>
        </w:rPr>
        <w:t xml:space="preserve">How can these concepts serve the other students in your community?  What are their possible discipleship barriers?  How can you best serve them in this process?  What might they be afraid of?  What might you be afraid of on their behalf?  </w:t>
      </w:r>
      <w:r w:rsidR="00DB164F">
        <w:rPr>
          <w:rFonts w:ascii="Calibri" w:hAnsi="Calibri" w:cs="Calibri"/>
        </w:rPr>
        <w:t>How is this campaign “good news” for your campus, for non-Christians?</w:t>
      </w:r>
    </w:p>
    <w:p w14:paraId="64AC5D69" w14:textId="320685A2" w:rsidR="008B5C33" w:rsidRDefault="008B5C33" w:rsidP="00042FD5">
      <w:pPr>
        <w:widowControl w:val="0"/>
        <w:autoSpaceDE w:val="0"/>
        <w:autoSpaceDN w:val="0"/>
        <w:adjustRightInd w:val="0"/>
        <w:spacing w:after="0" w:line="240" w:lineRule="auto"/>
        <w:rPr>
          <w:rFonts w:ascii="Calibri" w:hAnsi="Calibri" w:cs="Calibri"/>
        </w:rPr>
      </w:pPr>
    </w:p>
    <w:p w14:paraId="3A4632D4" w14:textId="3218C0D7" w:rsidR="001C5D04" w:rsidRPr="009B5E71" w:rsidRDefault="001C5D04" w:rsidP="00042FD5">
      <w:pPr>
        <w:widowControl w:val="0"/>
        <w:autoSpaceDE w:val="0"/>
        <w:autoSpaceDN w:val="0"/>
        <w:adjustRightInd w:val="0"/>
        <w:spacing w:after="0" w:line="240" w:lineRule="auto"/>
        <w:rPr>
          <w:rFonts w:ascii="Calibri" w:hAnsi="Calibri" w:cs="Calibri"/>
          <w:b/>
          <w:color w:val="808080" w:themeColor="background1" w:themeShade="80"/>
          <w:sz w:val="28"/>
          <w:szCs w:val="28"/>
        </w:rPr>
      </w:pPr>
      <w:r w:rsidRPr="009B5E71">
        <w:rPr>
          <w:rFonts w:ascii="Calibri" w:hAnsi="Calibri" w:cs="Calibri"/>
          <w:b/>
          <w:color w:val="808080" w:themeColor="background1" w:themeShade="80"/>
          <w:sz w:val="28"/>
          <w:szCs w:val="28"/>
        </w:rPr>
        <w:t>FOUR KEY COMMITMENTS</w:t>
      </w:r>
    </w:p>
    <w:p w14:paraId="03D91CB4" w14:textId="60BD9FA4" w:rsidR="00D35803" w:rsidRPr="00EE6FE3" w:rsidRDefault="008B5C33" w:rsidP="00042FD5">
      <w:pPr>
        <w:widowControl w:val="0"/>
        <w:autoSpaceDE w:val="0"/>
        <w:autoSpaceDN w:val="0"/>
        <w:adjustRightInd w:val="0"/>
        <w:spacing w:after="0" w:line="240" w:lineRule="auto"/>
        <w:rPr>
          <w:rFonts w:ascii="Times" w:hAnsi="Times" w:cs="Times"/>
        </w:rPr>
      </w:pPr>
      <w:r>
        <w:rPr>
          <w:rFonts w:ascii="Calibri" w:hAnsi="Calibri" w:cs="Calibri"/>
        </w:rPr>
        <w:t>After testing this campaign on several different campuses</w:t>
      </w:r>
      <w:r w:rsidR="00593FA8">
        <w:rPr>
          <w:rStyle w:val="FootnoteReference"/>
          <w:rFonts w:ascii="Calibri" w:hAnsi="Calibri" w:cs="Calibri"/>
        </w:rPr>
        <w:footnoteReference w:id="2"/>
      </w:r>
      <w:r w:rsidR="00593FA8">
        <w:rPr>
          <w:rFonts w:ascii="Calibri" w:hAnsi="Calibri" w:cs="Calibri"/>
        </w:rPr>
        <w:t xml:space="preserve">, we have created a prototype of how to construct the campaign.  However, please </w:t>
      </w:r>
      <w:r w:rsidR="00DB164F">
        <w:rPr>
          <w:rFonts w:ascii="Calibri" w:hAnsi="Calibri" w:cs="Calibri"/>
        </w:rPr>
        <w:t xml:space="preserve">feel free </w:t>
      </w:r>
      <w:r w:rsidR="00593FA8">
        <w:rPr>
          <w:rFonts w:ascii="Calibri" w:hAnsi="Calibri" w:cs="Calibri"/>
        </w:rPr>
        <w:t xml:space="preserve">modify the small group series and the passages according to the other things God is doing in your context.  We suggest that you reinforce the same core values throughout your series, so that people move from activity to deeper conviction and calling from God for a lifetime of joyful discipleship with money. </w:t>
      </w:r>
      <w:r w:rsidR="001C5D04">
        <w:rPr>
          <w:rFonts w:ascii="Calibri" w:hAnsi="Calibri" w:cs="Calibri"/>
        </w:rPr>
        <w:t xml:space="preserve"> </w:t>
      </w:r>
      <w:r w:rsidR="00593FA8">
        <w:rPr>
          <w:rFonts w:ascii="Calibri" w:hAnsi="Calibri" w:cs="Calibri"/>
        </w:rPr>
        <w:t xml:space="preserve"> </w:t>
      </w:r>
      <w:r w:rsidR="001C5D04">
        <w:rPr>
          <w:rFonts w:ascii="Calibri" w:hAnsi="Calibri" w:cs="Calibri"/>
        </w:rPr>
        <w:t xml:space="preserve">(Here are </w:t>
      </w:r>
      <w:r w:rsidR="00DB164F">
        <w:rPr>
          <w:rFonts w:ascii="Calibri" w:hAnsi="Calibri" w:cs="Calibri"/>
        </w:rPr>
        <w:t xml:space="preserve">four Kingdom values we borrowed from </w:t>
      </w:r>
      <w:r w:rsidR="00DB164F" w:rsidRPr="00591113">
        <w:rPr>
          <w:rFonts w:ascii="Calibri" w:hAnsi="Calibri" w:cs="Calibri"/>
        </w:rPr>
        <w:t xml:space="preserve">Gary </w:t>
      </w:r>
      <w:proofErr w:type="spellStart"/>
      <w:r w:rsidR="00DB164F" w:rsidRPr="00591113">
        <w:rPr>
          <w:rFonts w:ascii="Calibri" w:hAnsi="Calibri" w:cs="Calibri"/>
        </w:rPr>
        <w:t>VanderPol</w:t>
      </w:r>
      <w:proofErr w:type="spellEnd"/>
      <w:r w:rsidR="00DB164F" w:rsidRPr="00591113">
        <w:rPr>
          <w:rFonts w:ascii="Calibri" w:hAnsi="Calibri" w:cs="Calibri"/>
        </w:rPr>
        <w:t>:  </w:t>
      </w:r>
      <w:r w:rsidR="00DB164F" w:rsidRPr="00591113">
        <w:rPr>
          <w:rFonts w:ascii="Calibri" w:hAnsi="Calibri" w:cs="Calibri"/>
          <w:i/>
          <w:iCs/>
        </w:rPr>
        <w:t>Lazarus at the Gate</w:t>
      </w:r>
      <w:r w:rsidR="00DB164F">
        <w:rPr>
          <w:rFonts w:ascii="Calibri" w:hAnsi="Calibri" w:cs="Calibri"/>
        </w:rPr>
        <w:t xml:space="preserve">, </w:t>
      </w:r>
      <w:r w:rsidR="00DB164F" w:rsidRPr="00591113">
        <w:rPr>
          <w:rFonts w:ascii="Calibri" w:hAnsi="Calibri" w:cs="Calibri"/>
        </w:rPr>
        <w:t>4 key commitments.</w:t>
      </w:r>
      <w:r w:rsidR="00DB164F">
        <w:rPr>
          <w:rFonts w:ascii="Calibri" w:hAnsi="Calibri" w:cs="Calibri"/>
        </w:rPr>
        <w:t>)</w:t>
      </w:r>
      <w:r w:rsidR="00DB164F" w:rsidRPr="00591113">
        <w:rPr>
          <w:rFonts w:ascii="Calibri" w:hAnsi="Calibri" w:cs="Calibri"/>
        </w:rPr>
        <w:t xml:space="preserve"> </w:t>
      </w:r>
      <w:r w:rsidR="001C5D04">
        <w:rPr>
          <w:rFonts w:ascii="Calibri" w:hAnsi="Calibri" w:cs="Calibri"/>
        </w:rPr>
        <w:t xml:space="preserve"> See our worksheet below for going deeper on these values.  </w:t>
      </w:r>
      <w:r w:rsidR="00DB164F" w:rsidRPr="00591113">
        <w:rPr>
          <w:rFonts w:ascii="Calibri" w:hAnsi="Calibri" w:cs="Calibri"/>
        </w:rPr>
        <w:t> </w:t>
      </w:r>
      <w:r w:rsidR="00EE6FE3">
        <w:rPr>
          <w:rFonts w:ascii="Calibri" w:hAnsi="Calibri" w:cs="Calibri"/>
        </w:rPr>
        <w:t>This</w:t>
      </w:r>
      <w:r w:rsidR="00D35803">
        <w:rPr>
          <w:rFonts w:ascii="Calibri" w:hAnsi="Calibri" w:cs="Calibri"/>
        </w:rPr>
        <w:t xml:space="preserve"> worksheet below is designed to be used at each of the Small Groups and Large Groups in the campaign.  We think that people need several weeks to reflect on these important topics.  (If you are ready to go deeper, please read and discuss Gary’s full 31-page article.)</w:t>
      </w:r>
    </w:p>
    <w:p w14:paraId="458602BB" w14:textId="77777777" w:rsidR="001C5D04" w:rsidRDefault="001C5D04" w:rsidP="00042FD5">
      <w:pPr>
        <w:widowControl w:val="0"/>
        <w:autoSpaceDE w:val="0"/>
        <w:autoSpaceDN w:val="0"/>
        <w:adjustRightInd w:val="0"/>
        <w:spacing w:after="0" w:line="240" w:lineRule="auto"/>
        <w:rPr>
          <w:rFonts w:ascii="Calibri" w:hAnsi="Calibri" w:cs="Calibri"/>
          <w:b/>
          <w:sz w:val="28"/>
          <w:szCs w:val="28"/>
        </w:rPr>
      </w:pPr>
    </w:p>
    <w:p w14:paraId="24EFB272" w14:textId="77777777" w:rsidR="00BC1C3A" w:rsidRDefault="00BC1C3A" w:rsidP="00042FD5">
      <w:pPr>
        <w:widowControl w:val="0"/>
        <w:autoSpaceDE w:val="0"/>
        <w:autoSpaceDN w:val="0"/>
        <w:adjustRightInd w:val="0"/>
        <w:spacing w:after="0" w:line="240" w:lineRule="auto"/>
        <w:rPr>
          <w:rFonts w:ascii="Calibri" w:hAnsi="Calibri" w:cs="Calibri"/>
          <w:b/>
          <w:sz w:val="28"/>
          <w:szCs w:val="28"/>
        </w:rPr>
      </w:pPr>
    </w:p>
    <w:p w14:paraId="1A9D8AA5" w14:textId="77777777" w:rsidR="00BC1C3A" w:rsidRDefault="00BC1C3A" w:rsidP="00042FD5">
      <w:pPr>
        <w:widowControl w:val="0"/>
        <w:autoSpaceDE w:val="0"/>
        <w:autoSpaceDN w:val="0"/>
        <w:adjustRightInd w:val="0"/>
        <w:spacing w:after="0" w:line="240" w:lineRule="auto"/>
        <w:rPr>
          <w:rFonts w:ascii="Calibri" w:hAnsi="Calibri" w:cs="Calibri"/>
          <w:b/>
          <w:sz w:val="28"/>
          <w:szCs w:val="28"/>
        </w:rPr>
      </w:pPr>
    </w:p>
    <w:p w14:paraId="41239906" w14:textId="3C53CE32" w:rsidR="001C5D04" w:rsidRPr="00B6415E" w:rsidRDefault="00BC1C3A" w:rsidP="00042FD5">
      <w:pPr>
        <w:widowControl w:val="0"/>
        <w:autoSpaceDE w:val="0"/>
        <w:autoSpaceDN w:val="0"/>
        <w:adjustRightInd w:val="0"/>
        <w:spacing w:after="0" w:line="240" w:lineRule="auto"/>
        <w:rPr>
          <w:rFonts w:ascii="Calibri" w:hAnsi="Calibri" w:cs="Calibri"/>
          <w:b/>
          <w:sz w:val="36"/>
          <w:szCs w:val="36"/>
        </w:rPr>
      </w:pPr>
      <w:r w:rsidRPr="00B6415E">
        <w:rPr>
          <w:rFonts w:ascii="Calibri" w:hAnsi="Calibri" w:cs="Calibri"/>
          <w:b/>
          <w:sz w:val="36"/>
          <w:szCs w:val="36"/>
        </w:rPr>
        <w:t xml:space="preserve">Discipleship Worksheet  </w:t>
      </w:r>
    </w:p>
    <w:p w14:paraId="10E13167"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359A9165" w14:textId="27CB4226" w:rsidR="00042FD5" w:rsidRPr="00B6415E" w:rsidRDefault="00042FD5" w:rsidP="00042FD5">
      <w:pPr>
        <w:widowControl w:val="0"/>
        <w:autoSpaceDE w:val="0"/>
        <w:autoSpaceDN w:val="0"/>
        <w:adjustRightInd w:val="0"/>
        <w:spacing w:after="0" w:line="240" w:lineRule="auto"/>
        <w:rPr>
          <w:rFonts w:ascii="Times" w:hAnsi="Times" w:cs="Times"/>
          <w:color w:val="595959" w:themeColor="text1" w:themeTint="A6"/>
        </w:rPr>
      </w:pPr>
      <w:r w:rsidRPr="0048172E">
        <w:rPr>
          <w:rFonts w:ascii="Calibri" w:hAnsi="Calibri" w:cs="Calibri"/>
          <w:b/>
          <w:bCs/>
          <w:sz w:val="24"/>
          <w:szCs w:val="24"/>
        </w:rPr>
        <w:t>§  </w:t>
      </w:r>
      <w:r w:rsidR="00D379A7" w:rsidRPr="00B6415E">
        <w:rPr>
          <w:rFonts w:ascii="Calibri" w:hAnsi="Calibri" w:cs="Calibri"/>
          <w:b/>
          <w:bCs/>
          <w:color w:val="595959" w:themeColor="text1" w:themeTint="A6"/>
          <w:sz w:val="28"/>
          <w:szCs w:val="28"/>
        </w:rPr>
        <w:t>Be</w:t>
      </w:r>
      <w:r w:rsidR="00B67D3E" w:rsidRPr="00B6415E">
        <w:rPr>
          <w:rFonts w:ascii="Calibri" w:hAnsi="Calibri" w:cs="Calibri"/>
          <w:b/>
          <w:bCs/>
          <w:color w:val="595959" w:themeColor="text1" w:themeTint="A6"/>
          <w:sz w:val="28"/>
          <w:szCs w:val="28"/>
        </w:rPr>
        <w:t xml:space="preserve"> G</w:t>
      </w:r>
      <w:r w:rsidRPr="00B6415E">
        <w:rPr>
          <w:rFonts w:ascii="Calibri" w:hAnsi="Calibri" w:cs="Calibri"/>
          <w:b/>
          <w:bCs/>
          <w:color w:val="595959" w:themeColor="text1" w:themeTint="A6"/>
          <w:sz w:val="28"/>
          <w:szCs w:val="28"/>
        </w:rPr>
        <w:t>rateful</w:t>
      </w:r>
      <w:r w:rsidRPr="00B6415E">
        <w:rPr>
          <w:rFonts w:ascii="Calibri" w:hAnsi="Calibri" w:cs="Calibri"/>
          <w:b/>
          <w:bCs/>
          <w:color w:val="595959" w:themeColor="text1" w:themeTint="A6"/>
          <w:sz w:val="24"/>
          <w:szCs w:val="24"/>
        </w:rPr>
        <w:t xml:space="preserve">: </w:t>
      </w:r>
      <w:r w:rsidRPr="00B6415E">
        <w:rPr>
          <w:rFonts w:ascii="Calibri" w:hAnsi="Calibri" w:cs="Calibri"/>
          <w:b/>
          <w:bCs/>
          <w:color w:val="595959" w:themeColor="text1" w:themeTint="A6"/>
        </w:rPr>
        <w:t>Regularly give thanks for the blessing of wealth</w:t>
      </w:r>
    </w:p>
    <w:p w14:paraId="05C89DD8" w14:textId="0B3FB814" w:rsidR="00042FD5" w:rsidRPr="00D35803" w:rsidRDefault="00042FD5" w:rsidP="00D35803">
      <w:pPr>
        <w:pStyle w:val="ListParagraph"/>
        <w:widowControl w:val="0"/>
        <w:numPr>
          <w:ilvl w:val="0"/>
          <w:numId w:val="10"/>
        </w:numPr>
        <w:autoSpaceDE w:val="0"/>
        <w:autoSpaceDN w:val="0"/>
        <w:adjustRightInd w:val="0"/>
        <w:spacing w:after="0" w:line="240" w:lineRule="auto"/>
        <w:rPr>
          <w:rFonts w:ascii="Calibri" w:hAnsi="Calibri" w:cs="Calibri"/>
        </w:rPr>
      </w:pPr>
      <w:r w:rsidRPr="00D35803">
        <w:rPr>
          <w:rFonts w:ascii="Calibri" w:hAnsi="Calibri" w:cs="Calibri"/>
        </w:rPr>
        <w:t>How can you remind yourself that food, water, air are all gifts from God?  </w:t>
      </w:r>
    </w:p>
    <w:p w14:paraId="62CDC65D" w14:textId="4D2E9043" w:rsidR="00D35803" w:rsidRPr="00B6415E" w:rsidRDefault="00D35803" w:rsidP="00D35803">
      <w:pPr>
        <w:pStyle w:val="ListParagraph"/>
        <w:widowControl w:val="0"/>
        <w:numPr>
          <w:ilvl w:val="0"/>
          <w:numId w:val="10"/>
        </w:numPr>
        <w:autoSpaceDE w:val="0"/>
        <w:autoSpaceDN w:val="0"/>
        <w:adjustRightInd w:val="0"/>
        <w:spacing w:after="0" w:line="240" w:lineRule="auto"/>
        <w:rPr>
          <w:rFonts w:cs="Times"/>
        </w:rPr>
      </w:pPr>
      <w:r w:rsidRPr="00B6415E">
        <w:rPr>
          <w:rFonts w:cs="Times"/>
        </w:rPr>
        <w:t>What is one practical thing you can do this week to remind yourself that every penny you spend is a gift from God?</w:t>
      </w:r>
    </w:p>
    <w:p w14:paraId="080F474A" w14:textId="669F2B30" w:rsidR="00D35803" w:rsidRPr="00B6415E" w:rsidRDefault="00D35803" w:rsidP="00D35803">
      <w:pPr>
        <w:pStyle w:val="ListParagraph"/>
        <w:widowControl w:val="0"/>
        <w:numPr>
          <w:ilvl w:val="0"/>
          <w:numId w:val="10"/>
        </w:numPr>
        <w:autoSpaceDE w:val="0"/>
        <w:autoSpaceDN w:val="0"/>
        <w:adjustRightInd w:val="0"/>
        <w:spacing w:after="0" w:line="240" w:lineRule="auto"/>
        <w:rPr>
          <w:rFonts w:cs="Times"/>
        </w:rPr>
      </w:pPr>
      <w:r w:rsidRPr="00B6415E">
        <w:rPr>
          <w:rFonts w:cs="Times"/>
        </w:rPr>
        <w:t xml:space="preserve">Try putting a small post-it note with the words “gift from God” on your credit card or your student meal card.  Every time you swipe this week, give thanks to God for his lavish generosity.  </w:t>
      </w:r>
    </w:p>
    <w:p w14:paraId="5021EBB3" w14:textId="77777777" w:rsidR="00042FD5" w:rsidRDefault="00042FD5" w:rsidP="00042FD5">
      <w:pPr>
        <w:widowControl w:val="0"/>
        <w:autoSpaceDE w:val="0"/>
        <w:autoSpaceDN w:val="0"/>
        <w:adjustRightInd w:val="0"/>
        <w:spacing w:after="0" w:line="240" w:lineRule="auto"/>
        <w:rPr>
          <w:rFonts w:ascii="Calibri" w:hAnsi="Calibri" w:cs="Calibri"/>
        </w:rPr>
      </w:pPr>
    </w:p>
    <w:p w14:paraId="7D536F68" w14:textId="77777777" w:rsidR="0048172E" w:rsidRDefault="0048172E" w:rsidP="00042FD5">
      <w:pPr>
        <w:widowControl w:val="0"/>
        <w:autoSpaceDE w:val="0"/>
        <w:autoSpaceDN w:val="0"/>
        <w:adjustRightInd w:val="0"/>
        <w:spacing w:after="0" w:line="240" w:lineRule="auto"/>
        <w:rPr>
          <w:rFonts w:ascii="Times" w:hAnsi="Times" w:cs="Times"/>
        </w:rPr>
      </w:pPr>
    </w:p>
    <w:p w14:paraId="00A9BA02" w14:textId="3A45A59C" w:rsidR="0048172E" w:rsidRPr="00B6415E" w:rsidRDefault="00B67D3E" w:rsidP="00042FD5">
      <w:pPr>
        <w:widowControl w:val="0"/>
        <w:autoSpaceDE w:val="0"/>
        <w:autoSpaceDN w:val="0"/>
        <w:adjustRightInd w:val="0"/>
        <w:spacing w:after="0" w:line="240" w:lineRule="auto"/>
        <w:rPr>
          <w:rFonts w:ascii="Calibri" w:hAnsi="Calibri" w:cs="Calibri"/>
          <w:b/>
          <w:bCs/>
          <w:color w:val="595959" w:themeColor="text1" w:themeTint="A6"/>
        </w:rPr>
      </w:pPr>
      <w:r>
        <w:rPr>
          <w:rFonts w:ascii="Calibri" w:hAnsi="Calibri" w:cs="Calibri"/>
          <w:b/>
          <w:bCs/>
          <w:sz w:val="28"/>
          <w:szCs w:val="28"/>
        </w:rPr>
        <w:t>§  </w:t>
      </w:r>
      <w:r w:rsidRPr="00B6415E">
        <w:rPr>
          <w:rFonts w:ascii="Calibri" w:hAnsi="Calibri" w:cs="Calibri"/>
          <w:b/>
          <w:bCs/>
          <w:color w:val="595959" w:themeColor="text1" w:themeTint="A6"/>
          <w:sz w:val="28"/>
          <w:szCs w:val="28"/>
        </w:rPr>
        <w:t>Do J</w:t>
      </w:r>
      <w:r w:rsidR="00D379A7" w:rsidRPr="00B6415E">
        <w:rPr>
          <w:rFonts w:ascii="Calibri" w:hAnsi="Calibri" w:cs="Calibri"/>
          <w:b/>
          <w:bCs/>
          <w:color w:val="595959" w:themeColor="text1" w:themeTint="A6"/>
          <w:sz w:val="28"/>
          <w:szCs w:val="28"/>
        </w:rPr>
        <w:t>ustice</w:t>
      </w:r>
      <w:r w:rsidR="00042FD5" w:rsidRPr="00B6415E">
        <w:rPr>
          <w:rFonts w:ascii="Calibri" w:hAnsi="Calibri" w:cs="Calibri"/>
          <w:b/>
          <w:bCs/>
          <w:color w:val="595959" w:themeColor="text1" w:themeTint="A6"/>
          <w:sz w:val="28"/>
          <w:szCs w:val="28"/>
        </w:rPr>
        <w:t>:</w:t>
      </w:r>
      <w:r w:rsidR="00042FD5" w:rsidRPr="00B6415E">
        <w:rPr>
          <w:rFonts w:ascii="Calibri" w:hAnsi="Calibri" w:cs="Calibri"/>
          <w:b/>
          <w:bCs/>
          <w:color w:val="595959" w:themeColor="text1" w:themeTint="A6"/>
        </w:rPr>
        <w:t xml:space="preserve"> </w:t>
      </w:r>
      <w:r w:rsidR="0048172E" w:rsidRPr="00B6415E">
        <w:rPr>
          <w:rFonts w:ascii="Calibri" w:hAnsi="Calibri" w:cs="Calibri"/>
          <w:b/>
          <w:bCs/>
          <w:color w:val="595959" w:themeColor="text1" w:themeTint="A6"/>
        </w:rPr>
        <w:t xml:space="preserve"> Live a life of compassion and solidarity with the poor around the globe.</w:t>
      </w:r>
    </w:p>
    <w:p w14:paraId="4E4B5497" w14:textId="7C44705C" w:rsidR="0048172E" w:rsidRPr="0048172E" w:rsidRDefault="0048172E" w:rsidP="0048172E">
      <w:pPr>
        <w:pStyle w:val="ListParagraph"/>
        <w:widowControl w:val="0"/>
        <w:numPr>
          <w:ilvl w:val="0"/>
          <w:numId w:val="10"/>
        </w:numPr>
        <w:autoSpaceDE w:val="0"/>
        <w:autoSpaceDN w:val="0"/>
        <w:adjustRightInd w:val="0"/>
        <w:spacing w:after="0" w:line="240" w:lineRule="auto"/>
        <w:rPr>
          <w:rFonts w:ascii="Calibri" w:hAnsi="Calibri" w:cs="Calibri"/>
          <w:bCs/>
        </w:rPr>
      </w:pPr>
      <w:r w:rsidRPr="0048172E">
        <w:rPr>
          <w:rFonts w:ascii="Calibri" w:hAnsi="Calibri" w:cs="Calibri"/>
          <w:bCs/>
        </w:rPr>
        <w:t xml:space="preserve">Ask God to give you a heart for a community of people locally and another community of people internationally.  Ask God to break your heart for them.  </w:t>
      </w:r>
    </w:p>
    <w:p w14:paraId="6E16FA8C" w14:textId="77777777" w:rsidR="0048172E" w:rsidRPr="0048172E" w:rsidRDefault="0048172E" w:rsidP="0048172E">
      <w:pPr>
        <w:pStyle w:val="ListParagraph"/>
        <w:widowControl w:val="0"/>
        <w:numPr>
          <w:ilvl w:val="0"/>
          <w:numId w:val="10"/>
        </w:numPr>
        <w:autoSpaceDE w:val="0"/>
        <w:autoSpaceDN w:val="0"/>
        <w:adjustRightInd w:val="0"/>
        <w:spacing w:after="0" w:line="240" w:lineRule="auto"/>
        <w:rPr>
          <w:rFonts w:ascii="Times" w:hAnsi="Times" w:cs="Times"/>
        </w:rPr>
      </w:pPr>
      <w:r>
        <w:rPr>
          <w:rFonts w:ascii="Calibri" w:hAnsi="Calibri" w:cs="Calibri"/>
          <w:bCs/>
        </w:rPr>
        <w:t xml:space="preserve">Find ways to love them practically and to learn from them.  </w:t>
      </w:r>
    </w:p>
    <w:p w14:paraId="1816D522" w14:textId="49E5FB15" w:rsidR="00042FD5" w:rsidRPr="0048172E" w:rsidRDefault="00042FD5" w:rsidP="00042FD5">
      <w:pPr>
        <w:pStyle w:val="ListParagraph"/>
        <w:widowControl w:val="0"/>
        <w:numPr>
          <w:ilvl w:val="0"/>
          <w:numId w:val="10"/>
        </w:numPr>
        <w:autoSpaceDE w:val="0"/>
        <w:autoSpaceDN w:val="0"/>
        <w:adjustRightInd w:val="0"/>
        <w:spacing w:after="0" w:line="240" w:lineRule="auto"/>
        <w:rPr>
          <w:rFonts w:ascii="Times" w:hAnsi="Times" w:cs="Times"/>
        </w:rPr>
      </w:pPr>
      <w:r w:rsidRPr="0048172E">
        <w:rPr>
          <w:rFonts w:ascii="Calibri" w:hAnsi="Calibri" w:cs="Calibri"/>
          <w:bCs/>
        </w:rPr>
        <w:t>Decide on an intentional personal standard for how much of your wealth is for sharing</w:t>
      </w:r>
      <w:r w:rsidR="0048172E">
        <w:rPr>
          <w:rFonts w:ascii="Calibri" w:hAnsi="Calibri" w:cs="Calibri"/>
          <w:bCs/>
        </w:rPr>
        <w:t xml:space="preserve">  ($50, 000 per year is the upper 1% of the worlds’ most wealthy.  See </w:t>
      </w:r>
      <w:r w:rsidRPr="0048172E">
        <w:rPr>
          <w:rFonts w:ascii="Calibri" w:hAnsi="Calibri" w:cs="Calibri"/>
        </w:rPr>
        <w:t>globalrichlist.com</w:t>
      </w:r>
      <w:r w:rsidR="0048172E">
        <w:rPr>
          <w:rFonts w:ascii="Calibri" w:hAnsi="Calibri" w:cs="Calibri"/>
        </w:rPr>
        <w:t>)</w:t>
      </w:r>
    </w:p>
    <w:p w14:paraId="3EFB34C5" w14:textId="77777777" w:rsidR="00042FD5" w:rsidRDefault="00042FD5" w:rsidP="00042FD5">
      <w:pPr>
        <w:widowControl w:val="0"/>
        <w:autoSpaceDE w:val="0"/>
        <w:autoSpaceDN w:val="0"/>
        <w:adjustRightInd w:val="0"/>
        <w:spacing w:after="0" w:line="240" w:lineRule="auto"/>
        <w:rPr>
          <w:rFonts w:ascii="Times" w:hAnsi="Times" w:cs="Times"/>
        </w:rPr>
      </w:pPr>
    </w:p>
    <w:p w14:paraId="16DE21F5" w14:textId="77777777" w:rsidR="0048172E" w:rsidRPr="00591113" w:rsidRDefault="0048172E" w:rsidP="00042FD5">
      <w:pPr>
        <w:widowControl w:val="0"/>
        <w:autoSpaceDE w:val="0"/>
        <w:autoSpaceDN w:val="0"/>
        <w:adjustRightInd w:val="0"/>
        <w:spacing w:after="0" w:line="240" w:lineRule="auto"/>
        <w:rPr>
          <w:rFonts w:ascii="Times" w:hAnsi="Times" w:cs="Times"/>
        </w:rPr>
      </w:pPr>
    </w:p>
    <w:p w14:paraId="462444FB" w14:textId="1EA16F8C" w:rsidR="00042FD5" w:rsidRPr="00591113" w:rsidRDefault="00B67D3E" w:rsidP="00042FD5">
      <w:pPr>
        <w:widowControl w:val="0"/>
        <w:autoSpaceDE w:val="0"/>
        <w:autoSpaceDN w:val="0"/>
        <w:adjustRightInd w:val="0"/>
        <w:spacing w:after="0" w:line="240" w:lineRule="auto"/>
        <w:rPr>
          <w:rFonts w:ascii="Times" w:hAnsi="Times" w:cs="Times"/>
        </w:rPr>
      </w:pPr>
      <w:r>
        <w:rPr>
          <w:rFonts w:ascii="Calibri" w:hAnsi="Calibri" w:cs="Calibri"/>
          <w:b/>
          <w:bCs/>
          <w:sz w:val="28"/>
          <w:szCs w:val="28"/>
        </w:rPr>
        <w:t>§  </w:t>
      </w:r>
      <w:r w:rsidRPr="00B6415E">
        <w:rPr>
          <w:rFonts w:ascii="Calibri" w:hAnsi="Calibri" w:cs="Calibri"/>
          <w:b/>
          <w:bCs/>
          <w:color w:val="595959" w:themeColor="text1" w:themeTint="A6"/>
          <w:sz w:val="28"/>
          <w:szCs w:val="28"/>
        </w:rPr>
        <w:t>Live Si</w:t>
      </w:r>
      <w:r w:rsidR="00042FD5" w:rsidRPr="00B6415E">
        <w:rPr>
          <w:rFonts w:ascii="Calibri" w:hAnsi="Calibri" w:cs="Calibri"/>
          <w:b/>
          <w:bCs/>
          <w:color w:val="595959" w:themeColor="text1" w:themeTint="A6"/>
          <w:sz w:val="28"/>
          <w:szCs w:val="28"/>
        </w:rPr>
        <w:t>mply</w:t>
      </w:r>
      <w:r w:rsidR="00042FD5" w:rsidRPr="00B6415E">
        <w:rPr>
          <w:rFonts w:ascii="Calibri" w:hAnsi="Calibri" w:cs="Calibri"/>
          <w:b/>
          <w:bCs/>
          <w:color w:val="595959" w:themeColor="text1" w:themeTint="A6"/>
        </w:rPr>
        <w:t>: Make one lifestyle change in order to buy less for personal consumption</w:t>
      </w:r>
    </w:p>
    <w:p w14:paraId="47473717" w14:textId="0C0FC33F" w:rsidR="0048172E" w:rsidRDefault="0048172E" w:rsidP="0048172E">
      <w:pPr>
        <w:pStyle w:val="ListParagraph"/>
        <w:widowControl w:val="0"/>
        <w:numPr>
          <w:ilvl w:val="0"/>
          <w:numId w:val="10"/>
        </w:numPr>
        <w:autoSpaceDE w:val="0"/>
        <w:autoSpaceDN w:val="0"/>
        <w:adjustRightInd w:val="0"/>
        <w:spacing w:after="0" w:line="240" w:lineRule="auto"/>
        <w:rPr>
          <w:rFonts w:ascii="Calibri" w:hAnsi="Calibri" w:cs="Calibri"/>
        </w:rPr>
      </w:pPr>
      <w:r w:rsidRPr="0048172E">
        <w:rPr>
          <w:rFonts w:ascii="Calibri" w:hAnsi="Calibri" w:cs="Calibri"/>
        </w:rPr>
        <w:t xml:space="preserve">Discuss with your Small Group, “What is one thing we consume that we could do without for a week, month, or year?”  </w:t>
      </w:r>
      <w:r>
        <w:rPr>
          <w:rFonts w:ascii="Calibri" w:hAnsi="Calibri" w:cs="Calibri"/>
        </w:rPr>
        <w:t>(See if your Small Group can come to consensus on consuming less of something, so that you can be generous together.)</w:t>
      </w:r>
    </w:p>
    <w:p w14:paraId="6374B735" w14:textId="77777777" w:rsidR="0048172E" w:rsidRDefault="0048172E" w:rsidP="00042FD5">
      <w:pPr>
        <w:pStyle w:val="ListParagraph"/>
        <w:widowControl w:val="0"/>
        <w:numPr>
          <w:ilvl w:val="0"/>
          <w:numId w:val="10"/>
        </w:numPr>
        <w:autoSpaceDE w:val="0"/>
        <w:autoSpaceDN w:val="0"/>
        <w:adjustRightInd w:val="0"/>
        <w:spacing w:after="0" w:line="240" w:lineRule="auto"/>
        <w:rPr>
          <w:rFonts w:ascii="Calibri" w:hAnsi="Calibri" w:cs="Calibri"/>
        </w:rPr>
      </w:pPr>
      <w:r>
        <w:rPr>
          <w:rFonts w:ascii="Calibri" w:hAnsi="Calibri" w:cs="Calibri"/>
        </w:rPr>
        <w:t xml:space="preserve">Create a simple living list of things you might be able to live without.  For example, buy no new clothes for the semester or the year.  Or drink no Starbucks for a month.  Or don’t go to a movie theater for the year. </w:t>
      </w:r>
    </w:p>
    <w:p w14:paraId="740F0D1A" w14:textId="51F34271" w:rsidR="00042FD5" w:rsidRPr="0048172E" w:rsidRDefault="0048172E" w:rsidP="00042FD5">
      <w:pPr>
        <w:pStyle w:val="ListParagraph"/>
        <w:widowControl w:val="0"/>
        <w:numPr>
          <w:ilvl w:val="0"/>
          <w:numId w:val="10"/>
        </w:numPr>
        <w:autoSpaceDE w:val="0"/>
        <w:autoSpaceDN w:val="0"/>
        <w:adjustRightInd w:val="0"/>
        <w:spacing w:after="0" w:line="240" w:lineRule="auto"/>
        <w:rPr>
          <w:rFonts w:ascii="Calibri" w:hAnsi="Calibri" w:cs="Calibri"/>
        </w:rPr>
      </w:pPr>
      <w:r>
        <w:rPr>
          <w:rFonts w:ascii="Calibri" w:hAnsi="Calibri" w:cs="Calibri"/>
        </w:rPr>
        <w:t>Consider drinking only tap water during the campaign</w:t>
      </w:r>
      <w:r w:rsidR="00486C15">
        <w:rPr>
          <w:rFonts w:ascii="Calibri" w:hAnsi="Calibri" w:cs="Calibri"/>
        </w:rPr>
        <w:t xml:space="preserve">.  Set </w:t>
      </w:r>
      <w:r>
        <w:rPr>
          <w:rFonts w:ascii="Calibri" w:hAnsi="Calibri" w:cs="Calibri"/>
        </w:rPr>
        <w:t xml:space="preserve">aside the money you would have spent </w:t>
      </w:r>
      <w:r w:rsidR="00486C15">
        <w:rPr>
          <w:rFonts w:ascii="Calibri" w:hAnsi="Calibri" w:cs="Calibri"/>
        </w:rPr>
        <w:t>on beverages and give it to Swaziland or another community on your heart.</w:t>
      </w:r>
    </w:p>
    <w:p w14:paraId="0076810E"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5D41AB0F" w14:textId="0713016C" w:rsidR="00042FD5" w:rsidRPr="00B6415E" w:rsidRDefault="00D379A7" w:rsidP="00042FD5">
      <w:pPr>
        <w:widowControl w:val="0"/>
        <w:autoSpaceDE w:val="0"/>
        <w:autoSpaceDN w:val="0"/>
        <w:adjustRightInd w:val="0"/>
        <w:spacing w:after="0" w:line="240" w:lineRule="auto"/>
        <w:rPr>
          <w:rFonts w:ascii="Times" w:hAnsi="Times" w:cs="Times"/>
          <w:color w:val="595959" w:themeColor="text1" w:themeTint="A6"/>
        </w:rPr>
      </w:pPr>
      <w:r>
        <w:rPr>
          <w:rFonts w:ascii="Calibri" w:hAnsi="Calibri" w:cs="Calibri"/>
          <w:b/>
          <w:bCs/>
          <w:sz w:val="28"/>
          <w:szCs w:val="28"/>
        </w:rPr>
        <w:t>§  </w:t>
      </w:r>
      <w:r w:rsidRPr="00B6415E">
        <w:rPr>
          <w:rFonts w:ascii="Calibri" w:hAnsi="Calibri" w:cs="Calibri"/>
          <w:b/>
          <w:bCs/>
          <w:color w:val="595959" w:themeColor="text1" w:themeTint="A6"/>
          <w:sz w:val="28"/>
          <w:szCs w:val="28"/>
        </w:rPr>
        <w:t>Act</w:t>
      </w:r>
      <w:r w:rsidR="00B67D3E" w:rsidRPr="00B6415E">
        <w:rPr>
          <w:rFonts w:ascii="Calibri" w:hAnsi="Calibri" w:cs="Calibri"/>
          <w:b/>
          <w:bCs/>
          <w:color w:val="595959" w:themeColor="text1" w:themeTint="A6"/>
          <w:sz w:val="28"/>
          <w:szCs w:val="28"/>
        </w:rPr>
        <w:t xml:space="preserve"> G</w:t>
      </w:r>
      <w:r w:rsidR="00042FD5" w:rsidRPr="00B6415E">
        <w:rPr>
          <w:rFonts w:ascii="Calibri" w:hAnsi="Calibri" w:cs="Calibri"/>
          <w:b/>
          <w:bCs/>
          <w:color w:val="595959" w:themeColor="text1" w:themeTint="A6"/>
          <w:sz w:val="28"/>
          <w:szCs w:val="28"/>
        </w:rPr>
        <w:t>enerously</w:t>
      </w:r>
      <w:r w:rsidR="00042FD5" w:rsidRPr="00B6415E">
        <w:rPr>
          <w:rFonts w:ascii="Calibri" w:hAnsi="Calibri" w:cs="Calibri"/>
          <w:b/>
          <w:bCs/>
          <w:color w:val="595959" w:themeColor="text1" w:themeTint="A6"/>
        </w:rPr>
        <w:t>: Make a substantial gift to fight global poverty</w:t>
      </w:r>
    </w:p>
    <w:p w14:paraId="78825036" w14:textId="05581A76" w:rsidR="00042FD5" w:rsidRPr="00591113" w:rsidRDefault="00486C15" w:rsidP="00042FD5">
      <w:pPr>
        <w:widowControl w:val="0"/>
        <w:autoSpaceDE w:val="0"/>
        <w:autoSpaceDN w:val="0"/>
        <w:adjustRightInd w:val="0"/>
        <w:spacing w:after="0" w:line="240" w:lineRule="auto"/>
        <w:rPr>
          <w:rFonts w:ascii="Times" w:hAnsi="Times" w:cs="Times"/>
        </w:rPr>
      </w:pPr>
      <w:r>
        <w:rPr>
          <w:rFonts w:ascii="Calibri" w:hAnsi="Calibri" w:cs="Calibri"/>
        </w:rPr>
        <w:t xml:space="preserve">- Make a one-time special gift toward: </w:t>
      </w:r>
    </w:p>
    <w:p w14:paraId="3A4C1BAF"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Calibri" w:hAnsi="Calibri" w:cs="Calibri"/>
        </w:rPr>
        <w:tab/>
        <w:t xml:space="preserve">- A country, cause, or trusted ministry </w:t>
      </w:r>
    </w:p>
    <w:p w14:paraId="7AD7BBBE" w14:textId="4E712451"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Calibri" w:hAnsi="Calibri" w:cs="Calibri"/>
        </w:rPr>
        <w:t xml:space="preserve">- </w:t>
      </w:r>
      <w:r w:rsidR="00486C15">
        <w:rPr>
          <w:rFonts w:ascii="Calibri" w:hAnsi="Calibri" w:cs="Calibri"/>
        </w:rPr>
        <w:t>Schedule r</w:t>
      </w:r>
      <w:r w:rsidRPr="00591113">
        <w:rPr>
          <w:rFonts w:ascii="Calibri" w:hAnsi="Calibri" w:cs="Calibri"/>
        </w:rPr>
        <w:t>egular times to serve/love the poor in our midst</w:t>
      </w:r>
    </w:p>
    <w:p w14:paraId="414A5592" w14:textId="0BF9B41F"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Calibri" w:hAnsi="Calibri" w:cs="Calibri"/>
        </w:rPr>
        <w:tab/>
        <w:t>- Every 2 week</w:t>
      </w:r>
      <w:r w:rsidR="00D379A7">
        <w:rPr>
          <w:rFonts w:ascii="Calibri" w:hAnsi="Calibri" w:cs="Calibri"/>
        </w:rPr>
        <w:t>s, make time to feed the homeless, tutor</w:t>
      </w:r>
      <w:r w:rsidRPr="00591113">
        <w:rPr>
          <w:rFonts w:ascii="Calibri" w:hAnsi="Calibri" w:cs="Calibri"/>
        </w:rPr>
        <w:t xml:space="preserve"> children, </w:t>
      </w:r>
      <w:proofErr w:type="spellStart"/>
      <w:r w:rsidRPr="00591113">
        <w:rPr>
          <w:rFonts w:ascii="Calibri" w:hAnsi="Calibri" w:cs="Calibri"/>
        </w:rPr>
        <w:t>etc</w:t>
      </w:r>
      <w:proofErr w:type="spellEnd"/>
      <w:r w:rsidRPr="00591113">
        <w:rPr>
          <w:rFonts w:ascii="Calibri" w:hAnsi="Calibri" w:cs="Calibri"/>
        </w:rPr>
        <w:t xml:space="preserve"> </w:t>
      </w:r>
    </w:p>
    <w:p w14:paraId="5BC18B18" w14:textId="573AFC26"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Calibri" w:hAnsi="Calibri" w:cs="Calibri"/>
        </w:rPr>
        <w:t xml:space="preserve">- Consider committing </w:t>
      </w:r>
      <w:r w:rsidR="00D379A7">
        <w:rPr>
          <w:rFonts w:ascii="Calibri" w:hAnsi="Calibri" w:cs="Calibri"/>
        </w:rPr>
        <w:t xml:space="preserve">extended </w:t>
      </w:r>
      <w:r w:rsidRPr="00591113">
        <w:rPr>
          <w:rFonts w:ascii="Calibri" w:hAnsi="Calibri" w:cs="Calibri"/>
        </w:rPr>
        <w:t xml:space="preserve">time to </w:t>
      </w:r>
      <w:r w:rsidR="00D379A7">
        <w:rPr>
          <w:rFonts w:ascii="Calibri" w:hAnsi="Calibri" w:cs="Calibri"/>
        </w:rPr>
        <w:t xml:space="preserve">identify with the poor.  </w:t>
      </w:r>
      <w:r w:rsidRPr="00591113">
        <w:rPr>
          <w:rFonts w:ascii="Calibri" w:hAnsi="Calibri" w:cs="Calibri"/>
        </w:rPr>
        <w:t xml:space="preserve"> </w:t>
      </w:r>
    </w:p>
    <w:p w14:paraId="2B01F561" w14:textId="6DAAC054"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Calibri" w:hAnsi="Calibri" w:cs="Calibri"/>
        </w:rPr>
        <w:tab/>
        <w:t xml:space="preserve">- </w:t>
      </w:r>
      <w:r w:rsidR="00B67D3E">
        <w:rPr>
          <w:rFonts w:ascii="Calibri" w:hAnsi="Calibri" w:cs="Calibri"/>
        </w:rPr>
        <w:t xml:space="preserve">Ask God to speak to you about your Spring Break </w:t>
      </w:r>
      <w:r w:rsidRPr="00591113">
        <w:rPr>
          <w:rFonts w:ascii="Calibri" w:hAnsi="Calibri" w:cs="Calibri"/>
        </w:rPr>
        <w:t xml:space="preserve">or Summer </w:t>
      </w:r>
      <w:r w:rsidR="00B67D3E">
        <w:rPr>
          <w:rFonts w:ascii="Calibri" w:hAnsi="Calibri" w:cs="Calibri"/>
        </w:rPr>
        <w:t xml:space="preserve">Plans. </w:t>
      </w:r>
      <w:r w:rsidRPr="00591113">
        <w:rPr>
          <w:rFonts w:ascii="Calibri" w:hAnsi="Calibri" w:cs="Calibri"/>
        </w:rPr>
        <w:t xml:space="preserve"> </w:t>
      </w:r>
    </w:p>
    <w:p w14:paraId="052F6608"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0669E194"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26FFA5BC"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1D439238" w14:textId="34DCBB31" w:rsidR="00042FD5" w:rsidRPr="00591113" w:rsidRDefault="00BC1C3A" w:rsidP="00042FD5">
      <w:pPr>
        <w:widowControl w:val="0"/>
        <w:autoSpaceDE w:val="0"/>
        <w:autoSpaceDN w:val="0"/>
        <w:adjustRightInd w:val="0"/>
        <w:spacing w:after="0" w:line="240" w:lineRule="auto"/>
        <w:rPr>
          <w:rFonts w:ascii="Times" w:hAnsi="Times" w:cs="Times"/>
        </w:rPr>
      </w:pPr>
      <w:r>
        <w:rPr>
          <w:rFonts w:ascii="Arial" w:hAnsi="Arial" w:cs="Arial"/>
          <w:b/>
          <w:bCs/>
        </w:rPr>
        <w:t xml:space="preserve"> </w:t>
      </w:r>
    </w:p>
    <w:p w14:paraId="444D1F1F"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5DAFCB9D" w14:textId="7F2A3464" w:rsidR="00B67D3E" w:rsidRDefault="00B67D3E">
      <w:pPr>
        <w:rPr>
          <w:rFonts w:ascii="Times" w:hAnsi="Times" w:cs="Times"/>
        </w:rPr>
      </w:pPr>
      <w:r>
        <w:rPr>
          <w:rFonts w:ascii="Times" w:hAnsi="Times" w:cs="Times"/>
        </w:rPr>
        <w:br w:type="page"/>
      </w:r>
    </w:p>
    <w:p w14:paraId="58EFA426" w14:textId="77777777" w:rsidR="00FC148E" w:rsidRPr="00B6415E" w:rsidRDefault="00FC148E" w:rsidP="001C5D04">
      <w:pPr>
        <w:widowControl w:val="0"/>
        <w:autoSpaceDE w:val="0"/>
        <w:autoSpaceDN w:val="0"/>
        <w:adjustRightInd w:val="0"/>
        <w:spacing w:after="0" w:line="240" w:lineRule="auto"/>
        <w:rPr>
          <w:rFonts w:ascii="Calibri" w:hAnsi="Calibri" w:cs="Calibri"/>
          <w:b/>
          <w:color w:val="808080" w:themeColor="background1" w:themeShade="80"/>
          <w:sz w:val="28"/>
          <w:szCs w:val="28"/>
        </w:rPr>
      </w:pPr>
      <w:r w:rsidRPr="00B6415E">
        <w:rPr>
          <w:rFonts w:ascii="Calibri" w:hAnsi="Calibri" w:cs="Calibri"/>
          <w:b/>
          <w:color w:val="808080" w:themeColor="background1" w:themeShade="80"/>
          <w:sz w:val="28"/>
          <w:szCs w:val="28"/>
        </w:rPr>
        <w:lastRenderedPageBreak/>
        <w:t xml:space="preserve">OVERVIEW OF </w:t>
      </w:r>
      <w:r w:rsidR="00B67D3E" w:rsidRPr="00B6415E">
        <w:rPr>
          <w:rFonts w:ascii="Calibri" w:hAnsi="Calibri" w:cs="Calibri"/>
          <w:b/>
          <w:color w:val="808080" w:themeColor="background1" w:themeShade="80"/>
          <w:sz w:val="28"/>
          <w:szCs w:val="28"/>
        </w:rPr>
        <w:t>FOUR SCRIPTURE P</w:t>
      </w:r>
      <w:r w:rsidR="001C5D04" w:rsidRPr="00B6415E">
        <w:rPr>
          <w:rFonts w:ascii="Calibri" w:hAnsi="Calibri" w:cs="Calibri"/>
          <w:b/>
          <w:color w:val="808080" w:themeColor="background1" w:themeShade="80"/>
          <w:sz w:val="28"/>
          <w:szCs w:val="28"/>
        </w:rPr>
        <w:t>ASSAGES</w:t>
      </w:r>
      <w:r w:rsidR="00B67D3E" w:rsidRPr="00B6415E">
        <w:rPr>
          <w:rFonts w:ascii="Calibri" w:hAnsi="Calibri" w:cs="Calibri"/>
          <w:b/>
          <w:color w:val="808080" w:themeColor="background1" w:themeShade="80"/>
          <w:sz w:val="28"/>
          <w:szCs w:val="28"/>
        </w:rPr>
        <w:t xml:space="preserve">: </w:t>
      </w:r>
    </w:p>
    <w:p w14:paraId="0371B1CD" w14:textId="7C792F00" w:rsidR="001C5D04" w:rsidRPr="00B6415E" w:rsidRDefault="00B67D3E" w:rsidP="001C5D04">
      <w:pPr>
        <w:widowControl w:val="0"/>
        <w:autoSpaceDE w:val="0"/>
        <w:autoSpaceDN w:val="0"/>
        <w:adjustRightInd w:val="0"/>
        <w:spacing w:after="0" w:line="240" w:lineRule="auto"/>
        <w:rPr>
          <w:rFonts w:ascii="Times" w:hAnsi="Times" w:cs="Times"/>
          <w:color w:val="808080" w:themeColor="background1" w:themeShade="80"/>
        </w:rPr>
      </w:pPr>
      <w:r w:rsidRPr="00B6415E">
        <w:rPr>
          <w:rFonts w:ascii="Calibri" w:hAnsi="Calibri" w:cs="Calibri"/>
          <w:b/>
          <w:color w:val="808080" w:themeColor="background1" w:themeShade="80"/>
          <w:sz w:val="28"/>
          <w:szCs w:val="28"/>
        </w:rPr>
        <w:t>STEPPING STONES TO TRANSFORMED LIVES</w:t>
      </w:r>
    </w:p>
    <w:p w14:paraId="0D2E00A4" w14:textId="77777777" w:rsidR="009B5E71" w:rsidRDefault="00B67D3E" w:rsidP="001C5D04">
      <w:pPr>
        <w:widowControl w:val="0"/>
        <w:autoSpaceDE w:val="0"/>
        <w:autoSpaceDN w:val="0"/>
        <w:adjustRightInd w:val="0"/>
        <w:spacing w:after="0" w:line="240" w:lineRule="auto"/>
        <w:rPr>
          <w:rFonts w:ascii="Calibri" w:hAnsi="Calibri" w:cs="Calibri"/>
        </w:rPr>
      </w:pPr>
      <w:r>
        <w:rPr>
          <w:rFonts w:ascii="Calibri" w:hAnsi="Calibri" w:cs="Calibri"/>
        </w:rPr>
        <w:t>These four passages offer us</w:t>
      </w:r>
      <w:r w:rsidR="00486C15">
        <w:rPr>
          <w:rFonts w:ascii="Calibri" w:hAnsi="Calibri" w:cs="Calibri"/>
        </w:rPr>
        <w:t xml:space="preserve"> Good News both for our</w:t>
      </w:r>
      <w:r w:rsidR="001C5D04">
        <w:rPr>
          <w:rFonts w:ascii="Calibri" w:hAnsi="Calibri" w:cs="Calibri"/>
        </w:rPr>
        <w:t xml:space="preserve"> </w:t>
      </w:r>
      <w:r w:rsidR="00486C15">
        <w:rPr>
          <w:rFonts w:ascii="Calibri" w:hAnsi="Calibri" w:cs="Calibri"/>
        </w:rPr>
        <w:t xml:space="preserve">own </w:t>
      </w:r>
      <w:r w:rsidR="001C5D04">
        <w:rPr>
          <w:rFonts w:ascii="Calibri" w:hAnsi="Calibri" w:cs="Calibri"/>
        </w:rPr>
        <w:t>discipleship journey</w:t>
      </w:r>
      <w:r w:rsidR="00486C15">
        <w:rPr>
          <w:rFonts w:ascii="Calibri" w:hAnsi="Calibri" w:cs="Calibri"/>
        </w:rPr>
        <w:t>, and for</w:t>
      </w:r>
    </w:p>
    <w:p w14:paraId="3BBEA851" w14:textId="38DB47E1" w:rsidR="001C5D04" w:rsidRDefault="00486C15" w:rsidP="001C5D04">
      <w:pPr>
        <w:widowControl w:val="0"/>
        <w:autoSpaceDE w:val="0"/>
        <w:autoSpaceDN w:val="0"/>
        <w:adjustRightInd w:val="0"/>
        <w:spacing w:after="0" w:line="240" w:lineRule="auto"/>
        <w:rPr>
          <w:rFonts w:ascii="Calibri" w:hAnsi="Calibri" w:cs="Calibri"/>
        </w:rPr>
      </w:pPr>
      <w:proofErr w:type="gramStart"/>
      <w:r>
        <w:rPr>
          <w:rFonts w:ascii="Calibri" w:hAnsi="Calibri" w:cs="Calibri"/>
        </w:rPr>
        <w:t>the</w:t>
      </w:r>
      <w:proofErr w:type="gramEnd"/>
      <w:r>
        <w:rPr>
          <w:rFonts w:ascii="Calibri" w:hAnsi="Calibri" w:cs="Calibri"/>
        </w:rPr>
        <w:t xml:space="preserve"> non-Christians around us</w:t>
      </w:r>
      <w:r w:rsidR="001C5D04">
        <w:rPr>
          <w:rFonts w:ascii="Calibri" w:hAnsi="Calibri" w:cs="Calibri"/>
        </w:rPr>
        <w:t xml:space="preserve">.  </w:t>
      </w:r>
      <w:r w:rsidR="00B67D3E">
        <w:rPr>
          <w:rFonts w:ascii="Calibri" w:hAnsi="Calibri" w:cs="Calibri"/>
        </w:rPr>
        <w:t xml:space="preserve">(Feel free to exchange these with other passages that make more sense for your context.)  The following flow of passages combines Small Group, Large </w:t>
      </w:r>
      <w:proofErr w:type="gramStart"/>
      <w:r w:rsidR="00B67D3E">
        <w:rPr>
          <w:rFonts w:ascii="Calibri" w:hAnsi="Calibri" w:cs="Calibri"/>
        </w:rPr>
        <w:t>Group ,</w:t>
      </w:r>
      <w:proofErr w:type="gramEnd"/>
      <w:r w:rsidR="00B67D3E">
        <w:rPr>
          <w:rFonts w:ascii="Calibri" w:hAnsi="Calibri" w:cs="Calibri"/>
        </w:rPr>
        <w:t xml:space="preserve"> and a training meeting.  </w:t>
      </w:r>
    </w:p>
    <w:p w14:paraId="634D8B70" w14:textId="77777777" w:rsidR="00486C15" w:rsidRDefault="00486C15" w:rsidP="001C5D04">
      <w:pPr>
        <w:widowControl w:val="0"/>
        <w:autoSpaceDE w:val="0"/>
        <w:autoSpaceDN w:val="0"/>
        <w:adjustRightInd w:val="0"/>
        <w:spacing w:after="0" w:line="240" w:lineRule="auto"/>
        <w:rPr>
          <w:rFonts w:ascii="Calibri" w:hAnsi="Calibri" w:cs="Calibri"/>
        </w:rPr>
      </w:pPr>
    </w:p>
    <w:p w14:paraId="0D31EE6F" w14:textId="50E43F10" w:rsidR="00B67D3E" w:rsidRPr="00FC148E" w:rsidRDefault="00B67D3E" w:rsidP="00FC148E">
      <w:pPr>
        <w:pStyle w:val="ListParagraph"/>
        <w:widowControl w:val="0"/>
        <w:numPr>
          <w:ilvl w:val="0"/>
          <w:numId w:val="11"/>
        </w:numPr>
        <w:autoSpaceDE w:val="0"/>
        <w:autoSpaceDN w:val="0"/>
        <w:adjustRightInd w:val="0"/>
        <w:spacing w:after="0" w:line="240" w:lineRule="auto"/>
        <w:rPr>
          <w:rFonts w:ascii="Calibri" w:hAnsi="Calibri" w:cs="Calibri"/>
        </w:rPr>
      </w:pPr>
      <w:r w:rsidRPr="00B6415E">
        <w:rPr>
          <w:rFonts w:ascii="Calibri" w:hAnsi="Calibri" w:cs="Calibri"/>
          <w:b/>
          <w:color w:val="595959" w:themeColor="text1" w:themeTint="A6"/>
        </w:rPr>
        <w:t>Luke 12.22-34</w:t>
      </w:r>
      <w:r w:rsidRPr="00B6415E">
        <w:rPr>
          <w:rFonts w:ascii="Calibri" w:hAnsi="Calibri" w:cs="Calibri"/>
          <w:color w:val="595959" w:themeColor="text1" w:themeTint="A6"/>
        </w:rPr>
        <w:t>.  </w:t>
      </w:r>
      <w:r w:rsidRPr="00FC148E">
        <w:rPr>
          <w:rFonts w:ascii="Calibri" w:hAnsi="Calibri" w:cs="Calibri"/>
        </w:rPr>
        <w:t xml:space="preserve">Small Group.  By bringing up the question of anxiety, people will see how Jesus’ teaching on money bring them peace and joy.  After teaching the passage, please pass out the above worksheet.  (This passage particularly addresses Be Grateful and Act Generously.)  Please cast vision for how they can take risks and participate in the upcoming campaign.  </w:t>
      </w:r>
    </w:p>
    <w:p w14:paraId="7A639781" w14:textId="77777777" w:rsidR="00FC148E" w:rsidRDefault="00B67D3E" w:rsidP="00B67D3E">
      <w:pPr>
        <w:pStyle w:val="ListParagraph"/>
        <w:widowControl w:val="0"/>
        <w:numPr>
          <w:ilvl w:val="0"/>
          <w:numId w:val="11"/>
        </w:numPr>
        <w:autoSpaceDE w:val="0"/>
        <w:autoSpaceDN w:val="0"/>
        <w:adjustRightInd w:val="0"/>
        <w:spacing w:after="0" w:line="240" w:lineRule="auto"/>
        <w:rPr>
          <w:rFonts w:ascii="Calibri" w:hAnsi="Calibri" w:cs="Calibri"/>
        </w:rPr>
      </w:pPr>
      <w:r w:rsidRPr="00B6415E">
        <w:rPr>
          <w:rFonts w:ascii="Calibri" w:hAnsi="Calibri" w:cs="Calibri"/>
          <w:b/>
          <w:color w:val="595959" w:themeColor="text1" w:themeTint="A6"/>
        </w:rPr>
        <w:t>Luke 12:13-21</w:t>
      </w:r>
      <w:r w:rsidRPr="00B6415E">
        <w:rPr>
          <w:rFonts w:ascii="Calibri" w:hAnsi="Calibri" w:cs="Calibri"/>
          <w:color w:val="595959" w:themeColor="text1" w:themeTint="A6"/>
        </w:rPr>
        <w:t>.  </w:t>
      </w:r>
      <w:r w:rsidRPr="00FC148E">
        <w:rPr>
          <w:rFonts w:ascii="Calibri" w:hAnsi="Calibri" w:cs="Calibri"/>
        </w:rPr>
        <w:t xml:space="preserve">Large Group.  Please dig into the passage that also appears on the Money </w:t>
      </w:r>
      <w:proofErr w:type="spellStart"/>
      <w:r w:rsidRPr="00FC148E">
        <w:rPr>
          <w:rFonts w:ascii="Calibri" w:hAnsi="Calibri" w:cs="Calibri"/>
        </w:rPr>
        <w:t>proxe</w:t>
      </w:r>
      <w:proofErr w:type="spellEnd"/>
      <w:r w:rsidRPr="00FC148E">
        <w:rPr>
          <w:rFonts w:ascii="Calibri" w:hAnsi="Calibri" w:cs="Calibri"/>
        </w:rPr>
        <w:t xml:space="preserve">.  Explain how this passage sheds light on how we can Be Grateful, Do Justice, Live Simply, and Act Generously.  </w:t>
      </w:r>
      <w:r w:rsidR="00FC148E" w:rsidRPr="00FC148E">
        <w:rPr>
          <w:rFonts w:ascii="Calibri" w:hAnsi="Calibri" w:cs="Calibri"/>
        </w:rPr>
        <w:t xml:space="preserve">(After you teach on this passage, please train everyone at Large Group on the first 3 panels of the </w:t>
      </w:r>
      <w:proofErr w:type="spellStart"/>
      <w:r w:rsidR="00FC148E" w:rsidRPr="00FC148E">
        <w:rPr>
          <w:rFonts w:ascii="Calibri" w:hAnsi="Calibri" w:cs="Calibri"/>
        </w:rPr>
        <w:t>proxe</w:t>
      </w:r>
      <w:proofErr w:type="spellEnd"/>
      <w:r w:rsidR="00FC148E" w:rsidRPr="00FC148E">
        <w:rPr>
          <w:rFonts w:ascii="Calibri" w:hAnsi="Calibri" w:cs="Calibri"/>
        </w:rPr>
        <w:t>.  Have them practice in pairs.  After the Large Group, please offer another training on the 4 circles gospel summary.  The 4 Circles is complex enough to require its own training slot.)</w:t>
      </w:r>
    </w:p>
    <w:p w14:paraId="3BD563AB" w14:textId="77777777" w:rsidR="00FC148E" w:rsidRDefault="00B67D3E" w:rsidP="00FC148E">
      <w:pPr>
        <w:pStyle w:val="ListParagraph"/>
        <w:widowControl w:val="0"/>
        <w:numPr>
          <w:ilvl w:val="0"/>
          <w:numId w:val="11"/>
        </w:numPr>
        <w:autoSpaceDE w:val="0"/>
        <w:autoSpaceDN w:val="0"/>
        <w:adjustRightInd w:val="0"/>
        <w:spacing w:after="0" w:line="240" w:lineRule="auto"/>
        <w:rPr>
          <w:rFonts w:ascii="Calibri" w:hAnsi="Calibri" w:cs="Calibri"/>
        </w:rPr>
      </w:pPr>
      <w:r w:rsidRPr="00B6415E">
        <w:rPr>
          <w:rFonts w:ascii="Calibri" w:hAnsi="Calibri" w:cs="Calibri"/>
          <w:b/>
          <w:color w:val="595959" w:themeColor="text1" w:themeTint="A6"/>
        </w:rPr>
        <w:t>3. Luke 16:19-31</w:t>
      </w:r>
      <w:r w:rsidRPr="00B6415E">
        <w:rPr>
          <w:rFonts w:ascii="Calibri" w:hAnsi="Calibri" w:cs="Calibri"/>
          <w:color w:val="595959" w:themeColor="text1" w:themeTint="A6"/>
        </w:rPr>
        <w:t>.  </w:t>
      </w:r>
      <w:r w:rsidR="00FC148E" w:rsidRPr="00FC148E">
        <w:rPr>
          <w:rFonts w:ascii="Calibri" w:hAnsi="Calibri" w:cs="Calibri"/>
        </w:rPr>
        <w:t xml:space="preserve">Small Group after the </w:t>
      </w:r>
      <w:proofErr w:type="spellStart"/>
      <w:r w:rsidR="00FC148E" w:rsidRPr="00FC148E">
        <w:rPr>
          <w:rFonts w:ascii="Calibri" w:hAnsi="Calibri" w:cs="Calibri"/>
        </w:rPr>
        <w:t>Proxe</w:t>
      </w:r>
      <w:proofErr w:type="spellEnd"/>
      <w:r w:rsidR="00FC148E" w:rsidRPr="00FC148E">
        <w:rPr>
          <w:rFonts w:ascii="Calibri" w:hAnsi="Calibri" w:cs="Calibri"/>
        </w:rPr>
        <w:t xml:space="preserve"> on campus. </w:t>
      </w:r>
      <w:r w:rsidRPr="00FC148E">
        <w:rPr>
          <w:rFonts w:ascii="Calibri" w:hAnsi="Calibri" w:cs="Calibri"/>
        </w:rPr>
        <w:t xml:space="preserve"> This passage is Good News both for the rich and poor, for Christians and for Non-Christians.</w:t>
      </w:r>
      <w:r w:rsidR="00FC148E" w:rsidRPr="00FC148E">
        <w:rPr>
          <w:rFonts w:ascii="Calibri" w:hAnsi="Calibri" w:cs="Calibri"/>
        </w:rPr>
        <w:t xml:space="preserve">  Please offer a call to response at the end of Small Group.  This passage flows well into points two, three and four: Do Justice, Live Simply, and Act Generously.    </w:t>
      </w:r>
      <w:r w:rsidRPr="00FC148E">
        <w:rPr>
          <w:rFonts w:ascii="Calibri" w:hAnsi="Calibri" w:cs="Calibri"/>
        </w:rPr>
        <w:t xml:space="preserve"> </w:t>
      </w:r>
      <w:r w:rsidR="00FC148E" w:rsidRPr="00FC148E">
        <w:rPr>
          <w:rFonts w:ascii="Calibri" w:hAnsi="Calibri" w:cs="Calibri"/>
        </w:rPr>
        <w:t xml:space="preserve"> </w:t>
      </w:r>
    </w:p>
    <w:p w14:paraId="65B7AB86" w14:textId="39CC03B1" w:rsidR="00FC148E" w:rsidRPr="00FC148E" w:rsidRDefault="00FC148E" w:rsidP="00FC148E">
      <w:pPr>
        <w:pStyle w:val="ListParagraph"/>
        <w:widowControl w:val="0"/>
        <w:numPr>
          <w:ilvl w:val="0"/>
          <w:numId w:val="11"/>
        </w:numPr>
        <w:autoSpaceDE w:val="0"/>
        <w:autoSpaceDN w:val="0"/>
        <w:adjustRightInd w:val="0"/>
        <w:spacing w:after="0" w:line="240" w:lineRule="auto"/>
        <w:rPr>
          <w:rFonts w:ascii="Calibri" w:hAnsi="Calibri" w:cs="Calibri"/>
        </w:rPr>
      </w:pPr>
      <w:r w:rsidRPr="00B6415E">
        <w:rPr>
          <w:rFonts w:ascii="Calibri" w:hAnsi="Calibri" w:cs="Calibri"/>
          <w:b/>
          <w:color w:val="595959" w:themeColor="text1" w:themeTint="A6"/>
        </w:rPr>
        <w:t xml:space="preserve">Matt 2: </w:t>
      </w:r>
      <w:r w:rsidR="00F55E48">
        <w:rPr>
          <w:rFonts w:ascii="Calibri" w:hAnsi="Calibri" w:cs="Calibri"/>
          <w:b/>
          <w:color w:val="595959" w:themeColor="text1" w:themeTint="A6"/>
        </w:rPr>
        <w:t>25</w:t>
      </w:r>
      <w:r w:rsidR="00B67D3E" w:rsidRPr="00B6415E">
        <w:rPr>
          <w:rFonts w:ascii="Calibri" w:hAnsi="Calibri" w:cs="Calibri"/>
          <w:b/>
          <w:color w:val="595959" w:themeColor="text1" w:themeTint="A6"/>
        </w:rPr>
        <w:t>-46</w:t>
      </w:r>
      <w:r w:rsidRPr="00B6415E">
        <w:rPr>
          <w:rFonts w:ascii="Calibri" w:hAnsi="Calibri" w:cs="Calibri"/>
          <w:color w:val="595959" w:themeColor="text1" w:themeTint="A6"/>
        </w:rPr>
        <w:t>.</w:t>
      </w:r>
      <w:r w:rsidR="00B67D3E" w:rsidRPr="00B6415E">
        <w:rPr>
          <w:rFonts w:ascii="Calibri" w:hAnsi="Calibri" w:cs="Calibri"/>
          <w:color w:val="595959" w:themeColor="text1" w:themeTint="A6"/>
        </w:rPr>
        <w:t xml:space="preserve">  </w:t>
      </w:r>
      <w:r w:rsidRPr="00FC148E">
        <w:rPr>
          <w:rFonts w:ascii="Calibri" w:hAnsi="Calibri" w:cs="Calibri"/>
        </w:rPr>
        <w:t xml:space="preserve">Large Group and Kit Build.  This passage is good news to the poor and to the rich.  It points us toward Doing Justice, Living Simply, and Acting Generously.  Please see our “Sample LG Talk” on Matt 25 for ideas on a call to faith and the </w:t>
      </w:r>
      <w:proofErr w:type="spellStart"/>
      <w:r w:rsidRPr="00FC148E">
        <w:rPr>
          <w:rFonts w:ascii="Calibri" w:hAnsi="Calibri" w:cs="Calibri"/>
        </w:rPr>
        <w:t>kitbuild</w:t>
      </w:r>
      <w:proofErr w:type="spellEnd"/>
      <w:r w:rsidRPr="00FC148E">
        <w:rPr>
          <w:rFonts w:ascii="Calibri" w:hAnsi="Calibri" w:cs="Calibri"/>
        </w:rPr>
        <w:t xml:space="preserve">.  </w:t>
      </w:r>
    </w:p>
    <w:p w14:paraId="3A07E8C6" w14:textId="77777777" w:rsidR="00D40BCE" w:rsidRPr="00591113" w:rsidRDefault="00D40BCE" w:rsidP="00042FD5">
      <w:pPr>
        <w:widowControl w:val="0"/>
        <w:autoSpaceDE w:val="0"/>
        <w:autoSpaceDN w:val="0"/>
        <w:adjustRightInd w:val="0"/>
        <w:spacing w:after="0" w:line="240" w:lineRule="auto"/>
        <w:rPr>
          <w:rFonts w:ascii="Times" w:hAnsi="Times" w:cs="Times"/>
        </w:rPr>
      </w:pPr>
      <w:bookmarkStart w:id="0" w:name="_GoBack"/>
      <w:bookmarkEnd w:id="0"/>
    </w:p>
    <w:p w14:paraId="5C79C719" w14:textId="500D141A" w:rsidR="00042FD5" w:rsidRPr="00B6415E" w:rsidRDefault="00FC148E" w:rsidP="00042FD5">
      <w:pPr>
        <w:widowControl w:val="0"/>
        <w:autoSpaceDE w:val="0"/>
        <w:autoSpaceDN w:val="0"/>
        <w:adjustRightInd w:val="0"/>
        <w:spacing w:after="0" w:line="240" w:lineRule="auto"/>
        <w:rPr>
          <w:rFonts w:ascii="Calibri" w:hAnsi="Calibri" w:cs="Calibri"/>
          <w:b/>
          <w:bCs/>
          <w:color w:val="808080" w:themeColor="background1" w:themeShade="80"/>
          <w:sz w:val="28"/>
          <w:szCs w:val="28"/>
        </w:rPr>
      </w:pPr>
      <w:r w:rsidRPr="00B6415E">
        <w:rPr>
          <w:rFonts w:ascii="Calibri" w:hAnsi="Calibri" w:cs="Calibri"/>
          <w:b/>
          <w:bCs/>
          <w:color w:val="808080" w:themeColor="background1" w:themeShade="80"/>
          <w:sz w:val="28"/>
          <w:szCs w:val="28"/>
        </w:rPr>
        <w:t xml:space="preserve">TEACHING NOTES ON THE 4 </w:t>
      </w:r>
      <w:r w:rsidR="00042FD5" w:rsidRPr="00B6415E">
        <w:rPr>
          <w:rFonts w:ascii="Calibri" w:hAnsi="Calibri" w:cs="Calibri"/>
          <w:b/>
          <w:bCs/>
          <w:color w:val="808080" w:themeColor="background1" w:themeShade="80"/>
          <w:sz w:val="28"/>
          <w:szCs w:val="28"/>
        </w:rPr>
        <w:t>SCRIPTURE TEXTS</w:t>
      </w:r>
    </w:p>
    <w:p w14:paraId="238FD2FB" w14:textId="77777777" w:rsidR="00247110" w:rsidRDefault="00247110" w:rsidP="00042FD5">
      <w:pPr>
        <w:widowControl w:val="0"/>
        <w:autoSpaceDE w:val="0"/>
        <w:autoSpaceDN w:val="0"/>
        <w:adjustRightInd w:val="0"/>
        <w:spacing w:after="0" w:line="240" w:lineRule="auto"/>
        <w:rPr>
          <w:rFonts w:ascii="Calibri" w:hAnsi="Calibri" w:cs="Calibri"/>
          <w:bCs/>
        </w:rPr>
      </w:pPr>
      <w:r>
        <w:rPr>
          <w:rFonts w:ascii="Calibri" w:hAnsi="Calibri" w:cs="Calibri"/>
          <w:bCs/>
        </w:rPr>
        <w:t>We have organized our comments about each passage in three parts:</w:t>
      </w:r>
    </w:p>
    <w:p w14:paraId="0FE50CF3" w14:textId="4C2194F6" w:rsidR="00247110" w:rsidRDefault="00FC148E" w:rsidP="00042FD5">
      <w:pPr>
        <w:widowControl w:val="0"/>
        <w:autoSpaceDE w:val="0"/>
        <w:autoSpaceDN w:val="0"/>
        <w:adjustRightInd w:val="0"/>
        <w:spacing w:after="0" w:line="240" w:lineRule="auto"/>
        <w:rPr>
          <w:rFonts w:ascii="Calibri" w:hAnsi="Calibri" w:cs="Calibri"/>
          <w:bCs/>
        </w:rPr>
      </w:pPr>
      <w:proofErr w:type="gramStart"/>
      <w:r w:rsidRPr="003F7676">
        <w:rPr>
          <w:rFonts w:ascii="Calibri" w:hAnsi="Calibri" w:cs="Calibri"/>
          <w:b/>
          <w:bCs/>
        </w:rPr>
        <w:t>First</w:t>
      </w:r>
      <w:r>
        <w:rPr>
          <w:rFonts w:ascii="Calibri" w:hAnsi="Calibri" w:cs="Calibri"/>
          <w:bCs/>
        </w:rPr>
        <w:t xml:space="preserve">, main </w:t>
      </w:r>
      <w:r w:rsidR="00247110">
        <w:rPr>
          <w:rFonts w:ascii="Calibri" w:hAnsi="Calibri" w:cs="Calibri"/>
          <w:bCs/>
        </w:rPr>
        <w:t>points about each passage and key qu</w:t>
      </w:r>
      <w:r>
        <w:rPr>
          <w:rFonts w:ascii="Calibri" w:hAnsi="Calibri" w:cs="Calibri"/>
          <w:bCs/>
        </w:rPr>
        <w:t>estions.</w:t>
      </w:r>
      <w:proofErr w:type="gramEnd"/>
      <w:r>
        <w:rPr>
          <w:rFonts w:ascii="Calibri" w:hAnsi="Calibri" w:cs="Calibri"/>
          <w:bCs/>
        </w:rPr>
        <w:t xml:space="preserve">  </w:t>
      </w:r>
    </w:p>
    <w:p w14:paraId="37CBB543" w14:textId="3F5C773C" w:rsidR="00247110" w:rsidRDefault="00247110" w:rsidP="00042FD5">
      <w:pPr>
        <w:widowControl w:val="0"/>
        <w:autoSpaceDE w:val="0"/>
        <w:autoSpaceDN w:val="0"/>
        <w:adjustRightInd w:val="0"/>
        <w:spacing w:after="0" w:line="240" w:lineRule="auto"/>
        <w:rPr>
          <w:rFonts w:ascii="Calibri" w:hAnsi="Calibri" w:cs="Calibri"/>
          <w:bCs/>
        </w:rPr>
      </w:pPr>
      <w:r w:rsidRPr="003F7676">
        <w:rPr>
          <w:rFonts w:ascii="Calibri" w:hAnsi="Calibri" w:cs="Calibri"/>
          <w:b/>
          <w:bCs/>
        </w:rPr>
        <w:t>Second</w:t>
      </w:r>
      <w:r>
        <w:rPr>
          <w:rFonts w:ascii="Calibri" w:hAnsi="Calibri" w:cs="Calibri"/>
          <w:bCs/>
        </w:rPr>
        <w:t xml:space="preserve"> follows important</w:t>
      </w:r>
      <w:r w:rsidR="00FC148E">
        <w:rPr>
          <w:rFonts w:ascii="Calibri" w:hAnsi="Calibri" w:cs="Calibri"/>
          <w:bCs/>
        </w:rPr>
        <w:t xml:space="preserve"> teaching points</w:t>
      </w:r>
      <w:r>
        <w:rPr>
          <w:rFonts w:ascii="Calibri" w:hAnsi="Calibri" w:cs="Calibri"/>
          <w:bCs/>
        </w:rPr>
        <w:t xml:space="preserve">, </w:t>
      </w:r>
      <w:r w:rsidR="00FC148E">
        <w:rPr>
          <w:rFonts w:ascii="Calibri" w:hAnsi="Calibri" w:cs="Calibri"/>
          <w:bCs/>
        </w:rPr>
        <w:t xml:space="preserve">things </w:t>
      </w:r>
      <w:r>
        <w:rPr>
          <w:rFonts w:ascii="Calibri" w:hAnsi="Calibri" w:cs="Calibri"/>
          <w:bCs/>
        </w:rPr>
        <w:t>for you to pay attention to</w:t>
      </w:r>
      <w:r w:rsidR="00FC148E">
        <w:rPr>
          <w:rFonts w:ascii="Calibri" w:hAnsi="Calibri" w:cs="Calibri"/>
          <w:bCs/>
        </w:rPr>
        <w:t xml:space="preserve"> as you get ready to teach.  </w:t>
      </w:r>
    </w:p>
    <w:p w14:paraId="20C90216" w14:textId="595718C7" w:rsidR="00FC148E" w:rsidRPr="00FC148E" w:rsidRDefault="00247110" w:rsidP="00042FD5">
      <w:pPr>
        <w:widowControl w:val="0"/>
        <w:autoSpaceDE w:val="0"/>
        <w:autoSpaceDN w:val="0"/>
        <w:adjustRightInd w:val="0"/>
        <w:spacing w:after="0" w:line="240" w:lineRule="auto"/>
        <w:rPr>
          <w:rFonts w:ascii="Times" w:hAnsi="Times" w:cs="Times"/>
        </w:rPr>
      </w:pPr>
      <w:r w:rsidRPr="003F7676">
        <w:rPr>
          <w:rFonts w:ascii="Calibri" w:hAnsi="Calibri" w:cs="Calibri"/>
          <w:b/>
          <w:bCs/>
        </w:rPr>
        <w:t>Third</w:t>
      </w:r>
      <w:r>
        <w:rPr>
          <w:rFonts w:ascii="Calibri" w:hAnsi="Calibri" w:cs="Calibri"/>
          <w:bCs/>
        </w:rPr>
        <w:t xml:space="preserve"> are</w:t>
      </w:r>
      <w:r w:rsidR="00FC148E">
        <w:rPr>
          <w:rFonts w:ascii="Calibri" w:hAnsi="Calibri" w:cs="Calibri"/>
          <w:bCs/>
        </w:rPr>
        <w:t xml:space="preserve"> application questions and ideas.  </w:t>
      </w:r>
    </w:p>
    <w:p w14:paraId="46D7FBC0"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66E1BD47" w14:textId="77777777" w:rsidR="00042FD5" w:rsidRPr="009B5E71" w:rsidRDefault="00042FD5" w:rsidP="00042FD5">
      <w:pPr>
        <w:widowControl w:val="0"/>
        <w:autoSpaceDE w:val="0"/>
        <w:autoSpaceDN w:val="0"/>
        <w:adjustRightInd w:val="0"/>
        <w:spacing w:after="0" w:line="240" w:lineRule="auto"/>
        <w:rPr>
          <w:rFonts w:cs="Times"/>
          <w:b/>
          <w:color w:val="A6A6A6" w:themeColor="background1" w:themeShade="A6"/>
          <w:sz w:val="32"/>
          <w:szCs w:val="32"/>
        </w:rPr>
      </w:pPr>
      <w:r w:rsidRPr="009B5E71">
        <w:rPr>
          <w:rFonts w:cs="Calibri"/>
          <w:b/>
          <w:color w:val="A6A6A6" w:themeColor="background1" w:themeShade="A6"/>
          <w:sz w:val="32"/>
          <w:szCs w:val="32"/>
        </w:rPr>
        <w:t>Luke 12.22-34</w:t>
      </w:r>
    </w:p>
    <w:p w14:paraId="7D274666" w14:textId="475B35D6" w:rsidR="00042FD5" w:rsidRPr="009B5E71" w:rsidRDefault="00042FD5" w:rsidP="00042FD5">
      <w:pPr>
        <w:widowControl w:val="0"/>
        <w:autoSpaceDE w:val="0"/>
        <w:autoSpaceDN w:val="0"/>
        <w:adjustRightInd w:val="0"/>
        <w:spacing w:after="0" w:line="240" w:lineRule="auto"/>
        <w:rPr>
          <w:rFonts w:cs="Times"/>
          <w:b/>
        </w:rPr>
      </w:pPr>
      <w:proofErr w:type="gramStart"/>
      <w:r w:rsidRPr="009B5E71">
        <w:rPr>
          <w:rFonts w:cs="Verdana"/>
          <w:b/>
        </w:rPr>
        <w:t>main</w:t>
      </w:r>
      <w:proofErr w:type="gramEnd"/>
      <w:r w:rsidRPr="009B5E71">
        <w:rPr>
          <w:rFonts w:cs="Verdana"/>
          <w:b/>
        </w:rPr>
        <w:t xml:space="preserve"> points and key questions:</w:t>
      </w:r>
      <w:r w:rsidR="009B5E71">
        <w:rPr>
          <w:rFonts w:cs="Verdana"/>
          <w:b/>
        </w:rPr>
        <w:br/>
      </w:r>
    </w:p>
    <w:p w14:paraId="66C4AFB0" w14:textId="7FD3CA07" w:rsidR="00042FD5" w:rsidRPr="00591113" w:rsidRDefault="00042FD5" w:rsidP="00042FD5">
      <w:pPr>
        <w:widowControl w:val="0"/>
        <w:numPr>
          <w:ilvl w:val="0"/>
          <w:numId w:val="1"/>
        </w:numPr>
        <w:tabs>
          <w:tab w:val="left" w:pos="220"/>
          <w:tab w:val="left" w:pos="720"/>
        </w:tabs>
        <w:autoSpaceDE w:val="0"/>
        <w:autoSpaceDN w:val="0"/>
        <w:adjustRightInd w:val="0"/>
        <w:spacing w:after="0" w:line="240" w:lineRule="auto"/>
        <w:ind w:hanging="720"/>
        <w:rPr>
          <w:rFonts w:ascii="Verdana" w:hAnsi="Verdana" w:cs="Verdana"/>
        </w:rPr>
      </w:pPr>
      <w:r w:rsidRPr="00B6415E">
        <w:rPr>
          <w:rFonts w:ascii="Verdana" w:hAnsi="Verdana" w:cs="Verdana"/>
          <w:b/>
          <w:bCs/>
          <w:color w:val="808080" w:themeColor="background1" w:themeShade="80"/>
        </w:rPr>
        <w:t>Anxiety</w:t>
      </w:r>
      <w:r w:rsidRPr="00B6415E">
        <w:rPr>
          <w:rFonts w:ascii="Verdana" w:hAnsi="Verdana" w:cs="Verdana"/>
          <w:color w:val="808080" w:themeColor="background1" w:themeShade="80"/>
        </w:rPr>
        <w:t>.  </w:t>
      </w:r>
      <w:r w:rsidRPr="00591113">
        <w:rPr>
          <w:rFonts w:ascii="Verdana" w:hAnsi="Verdana" w:cs="Verdana"/>
        </w:rPr>
        <w:t>Why do we have it?  Does it add anything to our lives?  Does it get us anywhere?   How is anxiety connected to little faith?</w:t>
      </w:r>
      <w:r w:rsidRPr="00591113">
        <w:rPr>
          <w:rFonts w:ascii="Verdana" w:hAnsi="Verdana" w:cs="Verdana"/>
          <w:b/>
          <w:bCs/>
        </w:rPr>
        <w:t xml:space="preserve">  </w:t>
      </w:r>
      <w:r w:rsidRPr="00591113">
        <w:rPr>
          <w:rFonts w:ascii="Verdana" w:hAnsi="Verdana" w:cs="Verdana"/>
        </w:rPr>
        <w:t>Why are children of</w:t>
      </w:r>
      <w:r w:rsidR="00247110">
        <w:rPr>
          <w:rFonts w:ascii="Verdana" w:hAnsi="Verdana" w:cs="Verdana"/>
        </w:rPr>
        <w:t xml:space="preserve"> God not supposed to be anxious?</w:t>
      </w:r>
      <w:r w:rsidRPr="00591113">
        <w:rPr>
          <w:rFonts w:ascii="Verdana" w:hAnsi="Verdana" w:cs="Verdana"/>
        </w:rPr>
        <w:t xml:space="preserve">  </w:t>
      </w:r>
      <w:r w:rsidR="00247110">
        <w:rPr>
          <w:rFonts w:ascii="Verdana" w:hAnsi="Verdana" w:cs="Verdana"/>
        </w:rPr>
        <w:t>How can we not worry?</w:t>
      </w:r>
    </w:p>
    <w:p w14:paraId="2294DDDD" w14:textId="5B511E5F" w:rsidR="00042FD5" w:rsidRPr="00591113" w:rsidRDefault="00042FD5" w:rsidP="00042FD5">
      <w:pPr>
        <w:widowControl w:val="0"/>
        <w:numPr>
          <w:ilvl w:val="0"/>
          <w:numId w:val="1"/>
        </w:numPr>
        <w:tabs>
          <w:tab w:val="left" w:pos="220"/>
          <w:tab w:val="left" w:pos="720"/>
        </w:tabs>
        <w:autoSpaceDE w:val="0"/>
        <w:autoSpaceDN w:val="0"/>
        <w:adjustRightInd w:val="0"/>
        <w:spacing w:after="0" w:line="240" w:lineRule="auto"/>
        <w:ind w:hanging="720"/>
        <w:rPr>
          <w:rFonts w:ascii="Verdana" w:hAnsi="Verdana" w:cs="Verdana"/>
        </w:rPr>
      </w:pPr>
      <w:r w:rsidRPr="00B6415E">
        <w:rPr>
          <w:rFonts w:ascii="Verdana" w:hAnsi="Verdana" w:cs="Verdana"/>
          <w:b/>
          <w:bCs/>
          <w:color w:val="808080" w:themeColor="background1" w:themeShade="80"/>
        </w:rPr>
        <w:t>Your value and God’s provision</w:t>
      </w:r>
      <w:r w:rsidRPr="00591113">
        <w:rPr>
          <w:rFonts w:ascii="Verdana" w:hAnsi="Verdana" w:cs="Verdana"/>
        </w:rPr>
        <w:t>.  Do you believe God will feed you and provide for y</w:t>
      </w:r>
      <w:r w:rsidR="00247110">
        <w:rPr>
          <w:rFonts w:ascii="Verdana" w:hAnsi="Verdana" w:cs="Verdana"/>
        </w:rPr>
        <w:t>ou?  Do you believe you are this</w:t>
      </w:r>
      <w:r w:rsidRPr="00591113">
        <w:rPr>
          <w:rFonts w:ascii="Verdana" w:hAnsi="Verdana" w:cs="Verdana"/>
        </w:rPr>
        <w:t xml:space="preserve"> valuable to God?  </w:t>
      </w:r>
      <w:r w:rsidR="00247110">
        <w:rPr>
          <w:rFonts w:ascii="Verdana" w:hAnsi="Verdana" w:cs="Verdana"/>
        </w:rPr>
        <w:t xml:space="preserve">When we feel anxiety, </w:t>
      </w:r>
      <w:r w:rsidRPr="00591113">
        <w:rPr>
          <w:rFonts w:ascii="Verdana" w:hAnsi="Verdana" w:cs="Verdana"/>
        </w:rPr>
        <w:t>we doubt God’s provision</w:t>
      </w:r>
      <w:r w:rsidR="00247110">
        <w:rPr>
          <w:rFonts w:ascii="Verdana" w:hAnsi="Verdana" w:cs="Verdana"/>
        </w:rPr>
        <w:t xml:space="preserve"> for us,</w:t>
      </w:r>
      <w:r w:rsidRPr="00591113">
        <w:rPr>
          <w:rFonts w:ascii="Verdana" w:hAnsi="Verdana" w:cs="Verdana"/>
        </w:rPr>
        <w:t xml:space="preserve"> and </w:t>
      </w:r>
      <w:r w:rsidR="00247110">
        <w:rPr>
          <w:rFonts w:ascii="Verdana" w:hAnsi="Verdana" w:cs="Verdana"/>
        </w:rPr>
        <w:t xml:space="preserve">we doubt </w:t>
      </w:r>
      <w:r w:rsidRPr="00591113">
        <w:rPr>
          <w:rFonts w:ascii="Verdana" w:hAnsi="Verdana" w:cs="Verdana"/>
        </w:rPr>
        <w:t>our value to God.  </w:t>
      </w:r>
    </w:p>
    <w:p w14:paraId="4410227B" w14:textId="77777777" w:rsidR="00042FD5" w:rsidRPr="00591113" w:rsidRDefault="00042FD5" w:rsidP="00042FD5">
      <w:pPr>
        <w:widowControl w:val="0"/>
        <w:numPr>
          <w:ilvl w:val="0"/>
          <w:numId w:val="1"/>
        </w:numPr>
        <w:tabs>
          <w:tab w:val="left" w:pos="220"/>
          <w:tab w:val="left" w:pos="720"/>
        </w:tabs>
        <w:autoSpaceDE w:val="0"/>
        <w:autoSpaceDN w:val="0"/>
        <w:adjustRightInd w:val="0"/>
        <w:spacing w:after="0" w:line="240" w:lineRule="auto"/>
        <w:ind w:hanging="720"/>
        <w:rPr>
          <w:rFonts w:ascii="Verdana" w:hAnsi="Verdana" w:cs="Verdana"/>
        </w:rPr>
      </w:pPr>
      <w:r w:rsidRPr="00B6415E">
        <w:rPr>
          <w:rFonts w:ascii="Verdana" w:hAnsi="Verdana" w:cs="Verdana"/>
          <w:b/>
          <w:bCs/>
          <w:color w:val="808080" w:themeColor="background1" w:themeShade="80"/>
        </w:rPr>
        <w:t>Heart and Treasure</w:t>
      </w:r>
      <w:r w:rsidRPr="00B6415E">
        <w:rPr>
          <w:rFonts w:ascii="Verdana" w:hAnsi="Verdana" w:cs="Verdana"/>
          <w:color w:val="808080" w:themeColor="background1" w:themeShade="80"/>
        </w:rPr>
        <w:t>.  </w:t>
      </w:r>
      <w:r w:rsidRPr="00591113">
        <w:rPr>
          <w:rFonts w:ascii="Verdana" w:hAnsi="Verdana" w:cs="Verdana"/>
        </w:rPr>
        <w:t>Do not set your heart on stuff.  Set your heart and priorities on the Kingdom first.  </w:t>
      </w:r>
    </w:p>
    <w:p w14:paraId="3A078F31" w14:textId="77777777" w:rsidR="00042FD5" w:rsidRPr="00591113" w:rsidRDefault="00042FD5" w:rsidP="00042FD5">
      <w:pPr>
        <w:widowControl w:val="0"/>
        <w:numPr>
          <w:ilvl w:val="0"/>
          <w:numId w:val="1"/>
        </w:numPr>
        <w:tabs>
          <w:tab w:val="left" w:pos="220"/>
          <w:tab w:val="left" w:pos="720"/>
        </w:tabs>
        <w:autoSpaceDE w:val="0"/>
        <w:autoSpaceDN w:val="0"/>
        <w:adjustRightInd w:val="0"/>
        <w:spacing w:after="0" w:line="240" w:lineRule="auto"/>
        <w:ind w:hanging="720"/>
        <w:rPr>
          <w:rFonts w:ascii="Verdana" w:hAnsi="Verdana" w:cs="Verdana"/>
        </w:rPr>
      </w:pPr>
      <w:r w:rsidRPr="00B6415E">
        <w:rPr>
          <w:rFonts w:ascii="Verdana" w:hAnsi="Verdana" w:cs="Verdana"/>
          <w:b/>
          <w:bCs/>
          <w:color w:val="808080" w:themeColor="background1" w:themeShade="80"/>
        </w:rPr>
        <w:t>Practice freedom</w:t>
      </w:r>
      <w:r w:rsidRPr="00B6415E">
        <w:rPr>
          <w:rFonts w:ascii="Verdana" w:hAnsi="Verdana" w:cs="Verdana"/>
          <w:color w:val="808080" w:themeColor="background1" w:themeShade="80"/>
        </w:rPr>
        <w:t>.  </w:t>
      </w:r>
      <w:r w:rsidRPr="00591113">
        <w:rPr>
          <w:rFonts w:ascii="Verdana" w:hAnsi="Verdana" w:cs="Verdana"/>
        </w:rPr>
        <w:t>Do something about it.  Sell possessions.  Enjoy your freedom from materialism.    </w:t>
      </w:r>
    </w:p>
    <w:p w14:paraId="4F0D21B8" w14:textId="77777777" w:rsidR="00042FD5" w:rsidRPr="009B5E71" w:rsidRDefault="00042FD5" w:rsidP="00042FD5">
      <w:pPr>
        <w:widowControl w:val="0"/>
        <w:autoSpaceDE w:val="0"/>
        <w:autoSpaceDN w:val="0"/>
        <w:adjustRightInd w:val="0"/>
        <w:spacing w:after="0" w:line="240" w:lineRule="auto"/>
        <w:rPr>
          <w:rFonts w:cs="Times"/>
          <w:b/>
        </w:rPr>
      </w:pPr>
    </w:p>
    <w:p w14:paraId="45D35E4B" w14:textId="77777777" w:rsidR="00042FD5" w:rsidRPr="009B5E71" w:rsidRDefault="00042FD5" w:rsidP="00042FD5">
      <w:pPr>
        <w:widowControl w:val="0"/>
        <w:autoSpaceDE w:val="0"/>
        <w:autoSpaceDN w:val="0"/>
        <w:adjustRightInd w:val="0"/>
        <w:spacing w:after="0" w:line="240" w:lineRule="auto"/>
        <w:rPr>
          <w:rFonts w:cs="Times"/>
          <w:b/>
        </w:rPr>
      </w:pPr>
      <w:r w:rsidRPr="009B5E71">
        <w:rPr>
          <w:rFonts w:cs="Verdana"/>
          <w:b/>
        </w:rPr>
        <w:t>Teaching Points</w:t>
      </w:r>
    </w:p>
    <w:p w14:paraId="58D543E7" w14:textId="77777777" w:rsidR="00042FD5" w:rsidRPr="00591113" w:rsidRDefault="00042FD5" w:rsidP="00042FD5">
      <w:pPr>
        <w:widowControl w:val="0"/>
        <w:numPr>
          <w:ilvl w:val="0"/>
          <w:numId w:val="2"/>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How can you help people identify their anxiety:  Write down a time you were anxious this week.  Did it help you?</w:t>
      </w:r>
    </w:p>
    <w:p w14:paraId="089ADAE6" w14:textId="77777777" w:rsidR="00042FD5" w:rsidRPr="00591113" w:rsidRDefault="00042FD5" w:rsidP="00042FD5">
      <w:pPr>
        <w:widowControl w:val="0"/>
        <w:numPr>
          <w:ilvl w:val="0"/>
          <w:numId w:val="2"/>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Can you see how your anxiety is a form of unbelief in the goodness of God?     </w:t>
      </w:r>
    </w:p>
    <w:p w14:paraId="37CC6533" w14:textId="77777777" w:rsidR="00042FD5" w:rsidRPr="00591113" w:rsidRDefault="00042FD5" w:rsidP="00042FD5">
      <w:pPr>
        <w:widowControl w:val="0"/>
        <w:numPr>
          <w:ilvl w:val="0"/>
          <w:numId w:val="2"/>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Where your treasure is there your heart will be also.  This direct correlation is one of the hardest things for American Christians to believe about ourselves.  We want to see our hearts as free from materialism without getting rid of anything.  But we call Jesus a liar when we think of our hearts this way.  </w:t>
      </w:r>
    </w:p>
    <w:p w14:paraId="37531F7C" w14:textId="77777777" w:rsidR="00042FD5" w:rsidRPr="00591113" w:rsidRDefault="00042FD5" w:rsidP="00042FD5">
      <w:pPr>
        <w:widowControl w:val="0"/>
        <w:numPr>
          <w:ilvl w:val="0"/>
          <w:numId w:val="2"/>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Kingdom first.  Great way to call people to the campaign.  Live Kingdom first.  How is this good news that we are bringing to campus?  </w:t>
      </w:r>
    </w:p>
    <w:p w14:paraId="0AEB963E"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0AEF72DD" w14:textId="77777777" w:rsidR="00042FD5" w:rsidRPr="009B5E71" w:rsidRDefault="00042FD5" w:rsidP="00042FD5">
      <w:pPr>
        <w:widowControl w:val="0"/>
        <w:autoSpaceDE w:val="0"/>
        <w:autoSpaceDN w:val="0"/>
        <w:adjustRightInd w:val="0"/>
        <w:spacing w:after="0" w:line="240" w:lineRule="auto"/>
        <w:rPr>
          <w:rFonts w:cs="Times"/>
          <w:b/>
        </w:rPr>
      </w:pPr>
      <w:r w:rsidRPr="009B5E71">
        <w:rPr>
          <w:rFonts w:cs="Verdana"/>
          <w:b/>
        </w:rPr>
        <w:t>Application</w:t>
      </w:r>
    </w:p>
    <w:p w14:paraId="1F162D74" w14:textId="77777777" w:rsidR="00042FD5" w:rsidRPr="00591113" w:rsidRDefault="00042FD5" w:rsidP="00042FD5">
      <w:pPr>
        <w:widowControl w:val="0"/>
        <w:numPr>
          <w:ilvl w:val="0"/>
          <w:numId w:val="3"/>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What do you love about this passage?  </w:t>
      </w:r>
    </w:p>
    <w:p w14:paraId="30DA7237" w14:textId="1E3D9788" w:rsidR="00042FD5" w:rsidRPr="00591113" w:rsidRDefault="00247110" w:rsidP="00042FD5">
      <w:pPr>
        <w:widowControl w:val="0"/>
        <w:numPr>
          <w:ilvl w:val="0"/>
          <w:numId w:val="3"/>
        </w:numPr>
        <w:tabs>
          <w:tab w:val="left" w:pos="220"/>
          <w:tab w:val="left" w:pos="720"/>
        </w:tabs>
        <w:autoSpaceDE w:val="0"/>
        <w:autoSpaceDN w:val="0"/>
        <w:adjustRightInd w:val="0"/>
        <w:spacing w:after="0" w:line="240" w:lineRule="auto"/>
        <w:ind w:hanging="720"/>
        <w:rPr>
          <w:rFonts w:ascii="Verdana" w:hAnsi="Verdana" w:cs="Verdana"/>
        </w:rPr>
      </w:pPr>
      <w:r>
        <w:rPr>
          <w:rFonts w:ascii="Verdana" w:hAnsi="Verdana" w:cs="Verdana"/>
        </w:rPr>
        <w:t xml:space="preserve">Hand out the 4-point Discipleship Worksheet </w:t>
      </w:r>
      <w:r w:rsidR="00042FD5" w:rsidRPr="00591113">
        <w:rPr>
          <w:rFonts w:ascii="Verdana" w:hAnsi="Verdana" w:cs="Verdana"/>
        </w:rPr>
        <w:t>and ask people to fill it out.  </w:t>
      </w:r>
    </w:p>
    <w:p w14:paraId="475C6EDD" w14:textId="4D9B993B" w:rsidR="00042FD5" w:rsidRPr="00591113" w:rsidRDefault="00042FD5" w:rsidP="00042FD5">
      <w:pPr>
        <w:widowControl w:val="0"/>
        <w:numPr>
          <w:ilvl w:val="0"/>
          <w:numId w:val="3"/>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Practice freedom tonight.  We have to actually do this.  They need to go to their close</w:t>
      </w:r>
      <w:r w:rsidR="00247110">
        <w:rPr>
          <w:rFonts w:ascii="Verdana" w:hAnsi="Verdana" w:cs="Verdana"/>
        </w:rPr>
        <w:t>t, grab a clothing item or video game that they value</w:t>
      </w:r>
      <w:r w:rsidRPr="00591113">
        <w:rPr>
          <w:rFonts w:ascii="Verdana" w:hAnsi="Verdana" w:cs="Verdana"/>
        </w:rPr>
        <w:t xml:space="preserve">, </w:t>
      </w:r>
      <w:r w:rsidR="00247110">
        <w:rPr>
          <w:rFonts w:ascii="Verdana" w:hAnsi="Verdana" w:cs="Verdana"/>
        </w:rPr>
        <w:t>and give it to the poor (or anyone).  You might want to g</w:t>
      </w:r>
      <w:r w:rsidRPr="00591113">
        <w:rPr>
          <w:rFonts w:ascii="Verdana" w:hAnsi="Verdana" w:cs="Verdana"/>
        </w:rPr>
        <w:t xml:space="preserve">ather </w:t>
      </w:r>
      <w:r w:rsidR="00247110">
        <w:rPr>
          <w:rFonts w:ascii="Verdana" w:hAnsi="Verdana" w:cs="Verdana"/>
        </w:rPr>
        <w:t xml:space="preserve">up </w:t>
      </w:r>
      <w:r w:rsidRPr="00591113">
        <w:rPr>
          <w:rFonts w:ascii="Verdana" w:hAnsi="Verdana" w:cs="Verdana"/>
        </w:rPr>
        <w:t xml:space="preserve">the </w:t>
      </w:r>
      <w:r w:rsidR="00247110">
        <w:rPr>
          <w:rFonts w:ascii="Verdana" w:hAnsi="Verdana" w:cs="Verdana"/>
        </w:rPr>
        <w:t>“</w:t>
      </w:r>
      <w:r w:rsidRPr="00591113">
        <w:rPr>
          <w:rFonts w:ascii="Verdana" w:hAnsi="Verdana" w:cs="Verdana"/>
        </w:rPr>
        <w:t>treasure</w:t>
      </w:r>
      <w:r w:rsidR="00247110">
        <w:rPr>
          <w:rFonts w:ascii="Verdana" w:hAnsi="Verdana" w:cs="Verdana"/>
        </w:rPr>
        <w:t>”</w:t>
      </w:r>
      <w:r w:rsidRPr="00591113">
        <w:rPr>
          <w:rFonts w:ascii="Verdana" w:hAnsi="Verdana" w:cs="Verdana"/>
        </w:rPr>
        <w:t xml:space="preserve"> and donate to Salvation Army.  </w:t>
      </w:r>
    </w:p>
    <w:p w14:paraId="4015E7AE" w14:textId="6C23B777" w:rsidR="00042FD5" w:rsidRPr="00591113" w:rsidRDefault="00042FD5" w:rsidP="00042FD5">
      <w:pPr>
        <w:widowControl w:val="0"/>
        <w:numPr>
          <w:ilvl w:val="0"/>
          <w:numId w:val="3"/>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Invite them to the LG to hear about the campaign, and</w:t>
      </w:r>
      <w:r w:rsidR="00247110">
        <w:rPr>
          <w:rFonts w:ascii="Verdana" w:hAnsi="Verdana" w:cs="Verdana"/>
        </w:rPr>
        <w:t xml:space="preserve"> to get trained on the </w:t>
      </w:r>
      <w:proofErr w:type="spellStart"/>
      <w:r w:rsidR="00247110">
        <w:rPr>
          <w:rFonts w:ascii="Verdana" w:hAnsi="Verdana" w:cs="Verdana"/>
        </w:rPr>
        <w:t>proxe</w:t>
      </w:r>
      <w:proofErr w:type="spellEnd"/>
      <w:r w:rsidR="00247110">
        <w:rPr>
          <w:rFonts w:ascii="Verdana" w:hAnsi="Verdana" w:cs="Verdana"/>
        </w:rPr>
        <w:t>.  Ask them to i</w:t>
      </w:r>
      <w:r w:rsidRPr="00591113">
        <w:rPr>
          <w:rFonts w:ascii="Verdana" w:hAnsi="Verdana" w:cs="Verdana"/>
        </w:rPr>
        <w:t xml:space="preserve">nvite a </w:t>
      </w:r>
      <w:r w:rsidR="00247110">
        <w:rPr>
          <w:rFonts w:ascii="Verdana" w:hAnsi="Verdana" w:cs="Verdana"/>
        </w:rPr>
        <w:t xml:space="preserve">few friends as well. </w:t>
      </w:r>
    </w:p>
    <w:p w14:paraId="36AE33CF"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5406534E"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9B5E71">
        <w:rPr>
          <w:rFonts w:ascii="Verdana" w:hAnsi="Verdana" w:cs="Verdana"/>
          <w:b/>
          <w:bCs/>
          <w:color w:val="A6A6A6" w:themeColor="background1" w:themeShade="A6"/>
        </w:rPr>
        <w:t>22</w:t>
      </w:r>
      <w:r w:rsidRPr="00591113">
        <w:rPr>
          <w:rFonts w:ascii="Verdana" w:hAnsi="Verdana" w:cs="Verdana"/>
          <w:b/>
          <w:bCs/>
        </w:rPr>
        <w:t xml:space="preserve"> </w:t>
      </w:r>
      <w:r w:rsidRPr="00591113">
        <w:rPr>
          <w:rFonts w:ascii="Verdana" w:hAnsi="Verdana" w:cs="Verdana"/>
        </w:rPr>
        <w:t xml:space="preserve">Then Jesus said to his disciples: “Therefore I tell you, do not worry about your life, what you will eat; or about your body, what you will wear. </w:t>
      </w:r>
      <w:r w:rsidRPr="009B5E71">
        <w:rPr>
          <w:rFonts w:ascii="Verdana" w:hAnsi="Verdana" w:cs="Verdana"/>
          <w:b/>
          <w:bCs/>
          <w:color w:val="A6A6A6" w:themeColor="background1" w:themeShade="A6"/>
        </w:rPr>
        <w:t>23</w:t>
      </w:r>
      <w:r w:rsidRPr="00591113">
        <w:rPr>
          <w:rFonts w:ascii="Verdana" w:hAnsi="Verdana" w:cs="Verdana"/>
          <w:b/>
          <w:bCs/>
        </w:rPr>
        <w:t xml:space="preserve"> </w:t>
      </w:r>
      <w:r w:rsidRPr="00591113">
        <w:rPr>
          <w:rFonts w:ascii="Verdana" w:hAnsi="Verdana" w:cs="Verdana"/>
        </w:rPr>
        <w:t xml:space="preserve">For life </w:t>
      </w:r>
      <w:proofErr w:type="gramStart"/>
      <w:r w:rsidRPr="00591113">
        <w:rPr>
          <w:rFonts w:ascii="Verdana" w:hAnsi="Verdana" w:cs="Verdana"/>
        </w:rPr>
        <w:t>is</w:t>
      </w:r>
      <w:proofErr w:type="gramEnd"/>
      <w:r w:rsidRPr="00591113">
        <w:rPr>
          <w:rFonts w:ascii="Verdana" w:hAnsi="Verdana" w:cs="Verdana"/>
        </w:rPr>
        <w:t xml:space="preserve"> more than food, and the body more than clothes. </w:t>
      </w:r>
      <w:r w:rsidRPr="009B5E71">
        <w:rPr>
          <w:rFonts w:ascii="Verdana" w:hAnsi="Verdana" w:cs="Verdana"/>
          <w:b/>
          <w:bCs/>
          <w:color w:val="A6A6A6" w:themeColor="background1" w:themeShade="A6"/>
        </w:rPr>
        <w:t>24</w:t>
      </w:r>
      <w:r w:rsidRPr="00591113">
        <w:rPr>
          <w:rFonts w:ascii="Verdana" w:hAnsi="Verdana" w:cs="Verdana"/>
          <w:b/>
          <w:bCs/>
        </w:rPr>
        <w:t xml:space="preserve"> </w:t>
      </w:r>
      <w:r w:rsidRPr="00591113">
        <w:rPr>
          <w:rFonts w:ascii="Verdana" w:hAnsi="Verdana" w:cs="Verdana"/>
        </w:rPr>
        <w:t xml:space="preserve">Consider the ravens: They do not sow or reap, they have no storeroom or barn; yet God feeds them. And how much more valuable you are than birds! </w:t>
      </w:r>
      <w:r w:rsidRPr="009B5E71">
        <w:rPr>
          <w:rFonts w:ascii="Verdana" w:hAnsi="Verdana" w:cs="Verdana"/>
          <w:b/>
          <w:bCs/>
          <w:color w:val="A6A6A6" w:themeColor="background1" w:themeShade="A6"/>
        </w:rPr>
        <w:t>25</w:t>
      </w:r>
      <w:r w:rsidRPr="00591113">
        <w:rPr>
          <w:rFonts w:ascii="Verdana" w:hAnsi="Verdana" w:cs="Verdana"/>
          <w:b/>
          <w:bCs/>
        </w:rPr>
        <w:t xml:space="preserve"> </w:t>
      </w:r>
      <w:r w:rsidRPr="00591113">
        <w:rPr>
          <w:rFonts w:ascii="Verdana" w:hAnsi="Verdana" w:cs="Verdana"/>
        </w:rPr>
        <w:t>Who of you by worrying can add a single hour to your life</w:t>
      </w:r>
      <w:r w:rsidRPr="009B5E71">
        <w:rPr>
          <w:rFonts w:ascii="Verdana" w:hAnsi="Verdana" w:cs="Verdana"/>
          <w:b/>
          <w:bCs/>
          <w:color w:val="A6A6A6" w:themeColor="background1" w:themeShade="A6"/>
        </w:rPr>
        <w:t>[</w:t>
      </w:r>
      <w:hyperlink r:id="rId8" w:anchor="fen-NIV-25485a" w:history="1">
        <w:r w:rsidRPr="009B5E71">
          <w:rPr>
            <w:rFonts w:ascii="Verdana" w:hAnsi="Verdana" w:cs="Verdana"/>
            <w:b/>
            <w:bCs/>
            <w:color w:val="A6A6A6" w:themeColor="background1" w:themeShade="A6"/>
          </w:rPr>
          <w:t>a</w:t>
        </w:r>
      </w:hyperlink>
      <w:r w:rsidRPr="009B5E71">
        <w:rPr>
          <w:rFonts w:ascii="Verdana" w:hAnsi="Verdana" w:cs="Verdana"/>
          <w:b/>
          <w:bCs/>
          <w:color w:val="A6A6A6" w:themeColor="background1" w:themeShade="A6"/>
        </w:rPr>
        <w:t>]</w:t>
      </w:r>
      <w:r w:rsidRPr="009B5E71">
        <w:rPr>
          <w:rFonts w:ascii="Verdana" w:hAnsi="Verdana" w:cs="Verdana"/>
          <w:color w:val="A6A6A6" w:themeColor="background1" w:themeShade="A6"/>
        </w:rPr>
        <w:t xml:space="preserve">? </w:t>
      </w:r>
      <w:r w:rsidRPr="009B5E71">
        <w:rPr>
          <w:rFonts w:ascii="Verdana" w:hAnsi="Verdana" w:cs="Verdana"/>
          <w:b/>
          <w:bCs/>
          <w:color w:val="A6A6A6" w:themeColor="background1" w:themeShade="A6"/>
        </w:rPr>
        <w:t xml:space="preserve">26 </w:t>
      </w:r>
      <w:r w:rsidRPr="00591113">
        <w:rPr>
          <w:rFonts w:ascii="Verdana" w:hAnsi="Verdana" w:cs="Verdana"/>
        </w:rPr>
        <w:t>Since you cannot do this very little thing, why do you worry about the rest?</w:t>
      </w:r>
    </w:p>
    <w:p w14:paraId="11B6BFA4"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9B5E71">
        <w:rPr>
          <w:rFonts w:ascii="Verdana" w:hAnsi="Verdana" w:cs="Verdana"/>
          <w:b/>
          <w:bCs/>
          <w:color w:val="A6A6A6" w:themeColor="background1" w:themeShade="A6"/>
        </w:rPr>
        <w:t>27</w:t>
      </w:r>
      <w:r w:rsidRPr="00591113">
        <w:rPr>
          <w:rFonts w:ascii="Verdana" w:hAnsi="Verdana" w:cs="Verdana"/>
          <w:b/>
          <w:bCs/>
        </w:rPr>
        <w:t xml:space="preserve"> </w:t>
      </w:r>
      <w:r w:rsidRPr="00591113">
        <w:rPr>
          <w:rFonts w:ascii="Verdana" w:hAnsi="Verdana" w:cs="Verdana"/>
        </w:rPr>
        <w:t xml:space="preserve">“Consider how the wild flowers grow. They do not labor or spin. Yet I tell you, not even Solomon in </w:t>
      </w:r>
      <w:proofErr w:type="gramStart"/>
      <w:r w:rsidRPr="00591113">
        <w:rPr>
          <w:rFonts w:ascii="Verdana" w:hAnsi="Verdana" w:cs="Verdana"/>
        </w:rPr>
        <w:t>all his</w:t>
      </w:r>
      <w:proofErr w:type="gramEnd"/>
      <w:r w:rsidRPr="00591113">
        <w:rPr>
          <w:rFonts w:ascii="Verdana" w:hAnsi="Verdana" w:cs="Verdana"/>
        </w:rPr>
        <w:t xml:space="preserve"> splendor was dressed like one of these. </w:t>
      </w:r>
      <w:r w:rsidRPr="009B5E71">
        <w:rPr>
          <w:rFonts w:ascii="Verdana" w:hAnsi="Verdana" w:cs="Verdana"/>
          <w:b/>
          <w:bCs/>
          <w:color w:val="A6A6A6" w:themeColor="background1" w:themeShade="A6"/>
        </w:rPr>
        <w:t>28</w:t>
      </w:r>
      <w:r w:rsidRPr="00591113">
        <w:rPr>
          <w:rFonts w:ascii="Verdana" w:hAnsi="Verdana" w:cs="Verdana"/>
          <w:b/>
          <w:bCs/>
        </w:rPr>
        <w:t xml:space="preserve"> </w:t>
      </w:r>
      <w:r w:rsidRPr="00591113">
        <w:rPr>
          <w:rFonts w:ascii="Verdana" w:hAnsi="Verdana" w:cs="Verdana"/>
        </w:rPr>
        <w:t xml:space="preserve">If that is how God clothes the grass of the field, which is here today, and tomorrow is thrown into the fire, how much more will he clothe you—you of little faith! </w:t>
      </w:r>
      <w:r w:rsidRPr="009B5E71">
        <w:rPr>
          <w:rFonts w:ascii="Verdana" w:hAnsi="Verdana" w:cs="Verdana"/>
          <w:b/>
          <w:bCs/>
          <w:color w:val="A6A6A6" w:themeColor="background1" w:themeShade="A6"/>
        </w:rPr>
        <w:t>29</w:t>
      </w:r>
      <w:r w:rsidRPr="00591113">
        <w:rPr>
          <w:rFonts w:ascii="Verdana" w:hAnsi="Verdana" w:cs="Verdana"/>
          <w:b/>
          <w:bCs/>
        </w:rPr>
        <w:t xml:space="preserve"> </w:t>
      </w:r>
      <w:r w:rsidRPr="00591113">
        <w:rPr>
          <w:rFonts w:ascii="Verdana" w:hAnsi="Verdana" w:cs="Verdana"/>
        </w:rPr>
        <w:t xml:space="preserve">And do not set your heart on what you will eat or drink; do not worry about it. </w:t>
      </w:r>
      <w:r w:rsidRPr="009B5E71">
        <w:rPr>
          <w:rFonts w:ascii="Verdana" w:hAnsi="Verdana" w:cs="Verdana"/>
          <w:b/>
          <w:bCs/>
          <w:color w:val="A6A6A6" w:themeColor="background1" w:themeShade="A6"/>
        </w:rPr>
        <w:t>30</w:t>
      </w:r>
      <w:r w:rsidRPr="00591113">
        <w:rPr>
          <w:rFonts w:ascii="Verdana" w:hAnsi="Verdana" w:cs="Verdana"/>
          <w:b/>
          <w:bCs/>
        </w:rPr>
        <w:t xml:space="preserve"> </w:t>
      </w:r>
      <w:r w:rsidRPr="00591113">
        <w:rPr>
          <w:rFonts w:ascii="Verdana" w:hAnsi="Verdana" w:cs="Verdana"/>
        </w:rPr>
        <w:t>For the pagan world runs after all such things, and your Father knows that you need them.</w:t>
      </w:r>
      <w:r w:rsidRPr="009B5E71">
        <w:rPr>
          <w:rFonts w:ascii="Verdana" w:hAnsi="Verdana" w:cs="Verdana"/>
          <w:color w:val="A6A6A6" w:themeColor="background1" w:themeShade="A6"/>
        </w:rPr>
        <w:t xml:space="preserve"> </w:t>
      </w:r>
      <w:r w:rsidRPr="009B5E71">
        <w:rPr>
          <w:rFonts w:ascii="Verdana" w:hAnsi="Verdana" w:cs="Verdana"/>
          <w:b/>
          <w:bCs/>
          <w:color w:val="A6A6A6" w:themeColor="background1" w:themeShade="A6"/>
        </w:rPr>
        <w:t xml:space="preserve">31 </w:t>
      </w:r>
      <w:r w:rsidRPr="00591113">
        <w:rPr>
          <w:rFonts w:ascii="Verdana" w:hAnsi="Verdana" w:cs="Verdana"/>
        </w:rPr>
        <w:t>But seek his kingdom, and these things will be given to you as well.</w:t>
      </w:r>
    </w:p>
    <w:p w14:paraId="2AE2A410"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9B5E71">
        <w:rPr>
          <w:rFonts w:ascii="Verdana" w:hAnsi="Verdana" w:cs="Verdana"/>
          <w:b/>
          <w:bCs/>
          <w:color w:val="A6A6A6" w:themeColor="background1" w:themeShade="A6"/>
        </w:rPr>
        <w:t>32</w:t>
      </w:r>
      <w:r w:rsidRPr="00591113">
        <w:rPr>
          <w:rFonts w:ascii="Verdana" w:hAnsi="Verdana" w:cs="Verdana"/>
          <w:b/>
          <w:bCs/>
        </w:rPr>
        <w:t xml:space="preserve"> </w:t>
      </w:r>
      <w:r w:rsidRPr="00591113">
        <w:rPr>
          <w:rFonts w:ascii="Verdana" w:hAnsi="Verdana" w:cs="Verdana"/>
        </w:rPr>
        <w:t xml:space="preserve">“Do not be afraid, little flock, for your Father has been pleased to give you the kingdom. </w:t>
      </w:r>
      <w:r w:rsidRPr="009B5E71">
        <w:rPr>
          <w:rFonts w:ascii="Verdana" w:hAnsi="Verdana" w:cs="Verdana"/>
          <w:b/>
          <w:bCs/>
          <w:color w:val="A6A6A6" w:themeColor="background1" w:themeShade="A6"/>
        </w:rPr>
        <w:t>33</w:t>
      </w:r>
      <w:r w:rsidRPr="00591113">
        <w:rPr>
          <w:rFonts w:ascii="Verdana" w:hAnsi="Verdana" w:cs="Verdana"/>
          <w:b/>
          <w:bCs/>
        </w:rPr>
        <w:t xml:space="preserve"> </w:t>
      </w:r>
      <w:r w:rsidRPr="00591113">
        <w:rPr>
          <w:rFonts w:ascii="Verdana" w:hAnsi="Verdana" w:cs="Verdana"/>
        </w:rPr>
        <w:t xml:space="preserve">Sell your possessions and give to the poor. Provide purses for yourselves that will not wear out, a treasure in heaven that will never fail, where no thief comes near and no moth destroys. </w:t>
      </w:r>
      <w:r w:rsidRPr="009B5E71">
        <w:rPr>
          <w:rFonts w:ascii="Verdana" w:hAnsi="Verdana" w:cs="Verdana"/>
          <w:b/>
          <w:bCs/>
          <w:color w:val="A6A6A6" w:themeColor="background1" w:themeShade="A6"/>
        </w:rPr>
        <w:t>34</w:t>
      </w:r>
      <w:r w:rsidRPr="00591113">
        <w:rPr>
          <w:rFonts w:ascii="Verdana" w:hAnsi="Verdana" w:cs="Verdana"/>
          <w:b/>
          <w:bCs/>
        </w:rPr>
        <w:t xml:space="preserve"> </w:t>
      </w:r>
      <w:r w:rsidRPr="00591113">
        <w:rPr>
          <w:rFonts w:ascii="Verdana" w:hAnsi="Verdana" w:cs="Verdana"/>
        </w:rPr>
        <w:t>For where your treasure is, there your heart will be also.</w:t>
      </w:r>
    </w:p>
    <w:p w14:paraId="53BCB71A" w14:textId="31424A5D" w:rsidR="00247110" w:rsidRDefault="00247110">
      <w:pPr>
        <w:rPr>
          <w:rFonts w:ascii="Times" w:hAnsi="Times" w:cs="Times"/>
        </w:rPr>
      </w:pPr>
      <w:r>
        <w:rPr>
          <w:rFonts w:ascii="Times" w:hAnsi="Times" w:cs="Times"/>
        </w:rPr>
        <w:br w:type="page"/>
      </w:r>
    </w:p>
    <w:p w14:paraId="572BAE9F"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424280DD" w14:textId="308875F1" w:rsidR="009B5E71" w:rsidRPr="009B5E71" w:rsidRDefault="009B5E71" w:rsidP="009B5E71">
      <w:pPr>
        <w:widowControl w:val="0"/>
        <w:autoSpaceDE w:val="0"/>
        <w:autoSpaceDN w:val="0"/>
        <w:adjustRightInd w:val="0"/>
        <w:spacing w:after="0" w:line="240" w:lineRule="auto"/>
        <w:rPr>
          <w:rFonts w:cs="Times"/>
          <w:b/>
          <w:color w:val="A6A6A6" w:themeColor="background1" w:themeShade="A6"/>
          <w:sz w:val="32"/>
          <w:szCs w:val="32"/>
        </w:rPr>
      </w:pPr>
      <w:r w:rsidRPr="009B5E71">
        <w:rPr>
          <w:rFonts w:cs="Calibri"/>
          <w:b/>
          <w:color w:val="A6A6A6" w:themeColor="background1" w:themeShade="A6"/>
          <w:sz w:val="32"/>
          <w:szCs w:val="32"/>
        </w:rPr>
        <w:t>Luke 12.</w:t>
      </w:r>
      <w:r>
        <w:rPr>
          <w:rFonts w:cs="Calibri"/>
          <w:b/>
          <w:color w:val="A6A6A6" w:themeColor="background1" w:themeShade="A6"/>
          <w:sz w:val="32"/>
          <w:szCs w:val="32"/>
        </w:rPr>
        <w:t>13</w:t>
      </w:r>
      <w:r w:rsidRPr="009B5E71">
        <w:rPr>
          <w:rFonts w:cs="Calibri"/>
          <w:b/>
          <w:color w:val="A6A6A6" w:themeColor="background1" w:themeShade="A6"/>
          <w:sz w:val="32"/>
          <w:szCs w:val="32"/>
        </w:rPr>
        <w:t>-</w:t>
      </w:r>
      <w:r>
        <w:rPr>
          <w:rFonts w:cs="Calibri"/>
          <w:b/>
          <w:color w:val="A6A6A6" w:themeColor="background1" w:themeShade="A6"/>
          <w:sz w:val="32"/>
          <w:szCs w:val="32"/>
        </w:rPr>
        <w:t>21</w:t>
      </w:r>
    </w:p>
    <w:p w14:paraId="0B266DA8" w14:textId="77777777" w:rsidR="00042FD5" w:rsidRPr="009B5E71" w:rsidRDefault="00042FD5" w:rsidP="00042FD5">
      <w:pPr>
        <w:widowControl w:val="0"/>
        <w:autoSpaceDE w:val="0"/>
        <w:autoSpaceDN w:val="0"/>
        <w:adjustRightInd w:val="0"/>
        <w:spacing w:after="0" w:line="240" w:lineRule="auto"/>
        <w:rPr>
          <w:rFonts w:cs="Times"/>
          <w:b/>
        </w:rPr>
      </w:pPr>
      <w:r w:rsidRPr="009B5E71">
        <w:rPr>
          <w:rFonts w:cs="Verdana"/>
          <w:b/>
        </w:rPr>
        <w:t>Main Points</w:t>
      </w:r>
    </w:p>
    <w:p w14:paraId="5C49789B" w14:textId="6C33F91F" w:rsidR="00042FD5" w:rsidRPr="00591113" w:rsidRDefault="00042FD5" w:rsidP="00042FD5">
      <w:pPr>
        <w:widowControl w:val="0"/>
        <w:numPr>
          <w:ilvl w:val="0"/>
          <w:numId w:val="4"/>
        </w:numPr>
        <w:tabs>
          <w:tab w:val="left" w:pos="220"/>
          <w:tab w:val="left" w:pos="720"/>
        </w:tabs>
        <w:autoSpaceDE w:val="0"/>
        <w:autoSpaceDN w:val="0"/>
        <w:adjustRightInd w:val="0"/>
        <w:spacing w:after="0" w:line="240" w:lineRule="auto"/>
        <w:ind w:hanging="720"/>
        <w:rPr>
          <w:rFonts w:ascii="Verdana" w:hAnsi="Verdana" w:cs="Verdana"/>
        </w:rPr>
      </w:pPr>
      <w:r w:rsidRPr="009B5E71">
        <w:rPr>
          <w:rFonts w:ascii="Verdana" w:hAnsi="Verdana" w:cs="Verdana"/>
          <w:b/>
          <w:bCs/>
          <w:color w:val="A6A6A6" w:themeColor="background1" w:themeShade="A6"/>
        </w:rPr>
        <w:t>Life is more than stuff</w:t>
      </w:r>
      <w:r w:rsidRPr="00591113">
        <w:rPr>
          <w:rFonts w:ascii="Verdana" w:hAnsi="Verdana" w:cs="Verdana"/>
        </w:rPr>
        <w:t>.  Life does not consist of abundance of possessions.  We envy people like this rich man.  Donald Trump, wealthy athletes, etc.  We sho</w:t>
      </w:r>
      <w:r w:rsidR="00247110">
        <w:rPr>
          <w:rFonts w:ascii="Verdana" w:hAnsi="Verdana" w:cs="Verdana"/>
        </w:rPr>
        <w:t>uld have compassion on</w:t>
      </w:r>
      <w:r w:rsidRPr="00591113">
        <w:rPr>
          <w:rFonts w:ascii="Verdana" w:hAnsi="Verdana" w:cs="Verdana"/>
        </w:rPr>
        <w:t xml:space="preserve"> them and pray for them instead.</w:t>
      </w:r>
    </w:p>
    <w:p w14:paraId="09A4C374" w14:textId="77777777" w:rsidR="00042FD5" w:rsidRPr="00591113" w:rsidRDefault="00042FD5" w:rsidP="00042FD5">
      <w:pPr>
        <w:widowControl w:val="0"/>
        <w:numPr>
          <w:ilvl w:val="0"/>
          <w:numId w:val="4"/>
        </w:numPr>
        <w:tabs>
          <w:tab w:val="left" w:pos="220"/>
          <w:tab w:val="left" w:pos="720"/>
        </w:tabs>
        <w:autoSpaceDE w:val="0"/>
        <w:autoSpaceDN w:val="0"/>
        <w:adjustRightInd w:val="0"/>
        <w:spacing w:after="0" w:line="240" w:lineRule="auto"/>
        <w:ind w:hanging="720"/>
        <w:rPr>
          <w:rFonts w:ascii="Verdana" w:hAnsi="Verdana" w:cs="Verdana"/>
        </w:rPr>
      </w:pPr>
      <w:r w:rsidRPr="009B5E71">
        <w:rPr>
          <w:rFonts w:ascii="Verdana" w:hAnsi="Verdana" w:cs="Verdana"/>
          <w:b/>
          <w:bCs/>
          <w:color w:val="A6A6A6" w:themeColor="background1" w:themeShade="A6"/>
        </w:rPr>
        <w:t>Our actions reflect our hearts</w:t>
      </w:r>
      <w:r w:rsidRPr="00591113">
        <w:rPr>
          <w:rFonts w:ascii="Verdana" w:hAnsi="Verdana" w:cs="Verdana"/>
          <w:b/>
          <w:bCs/>
        </w:rPr>
        <w:t>.</w:t>
      </w:r>
      <w:r w:rsidRPr="00591113">
        <w:rPr>
          <w:rFonts w:ascii="Verdana" w:hAnsi="Verdana" w:cs="Verdana"/>
        </w:rPr>
        <w:t xml:space="preserve">  Whoever stores up things for themselves are fools.  Our hearts will inevitably treasure the things we own.  </w:t>
      </w:r>
    </w:p>
    <w:p w14:paraId="10EAF742" w14:textId="2A8B2C8C" w:rsidR="00042FD5" w:rsidRPr="00591113" w:rsidRDefault="00042FD5" w:rsidP="00042FD5">
      <w:pPr>
        <w:widowControl w:val="0"/>
        <w:numPr>
          <w:ilvl w:val="0"/>
          <w:numId w:val="4"/>
        </w:numPr>
        <w:tabs>
          <w:tab w:val="left" w:pos="220"/>
          <w:tab w:val="left" w:pos="720"/>
        </w:tabs>
        <w:autoSpaceDE w:val="0"/>
        <w:autoSpaceDN w:val="0"/>
        <w:adjustRightInd w:val="0"/>
        <w:spacing w:after="0" w:line="240" w:lineRule="auto"/>
        <w:ind w:hanging="720"/>
        <w:rPr>
          <w:rFonts w:ascii="Verdana" w:hAnsi="Verdana" w:cs="Verdana"/>
        </w:rPr>
      </w:pPr>
      <w:r w:rsidRPr="009B5E71">
        <w:rPr>
          <w:rFonts w:ascii="Verdana" w:hAnsi="Verdana" w:cs="Verdana"/>
          <w:b/>
          <w:bCs/>
          <w:color w:val="A6A6A6" w:themeColor="background1" w:themeShade="A6"/>
        </w:rPr>
        <w:t>Invitation.</w:t>
      </w:r>
      <w:r w:rsidRPr="009B5E71">
        <w:rPr>
          <w:rFonts w:ascii="Verdana" w:hAnsi="Verdana" w:cs="Verdana"/>
          <w:color w:val="A6A6A6" w:themeColor="background1" w:themeShade="A6"/>
        </w:rPr>
        <w:t xml:space="preserve"> </w:t>
      </w:r>
      <w:r w:rsidRPr="00591113">
        <w:rPr>
          <w:rFonts w:ascii="Verdana" w:hAnsi="Verdana" w:cs="Verdana"/>
        </w:rPr>
        <w:t xml:space="preserve">The call to use our resources for others is the invitation from God to </w:t>
      </w:r>
      <w:r w:rsidR="00247110">
        <w:rPr>
          <w:rFonts w:ascii="Verdana" w:hAnsi="Verdana" w:cs="Verdana"/>
        </w:rPr>
        <w:t>our living lives of freedom.  We need this</w:t>
      </w:r>
      <w:r w:rsidRPr="00591113">
        <w:rPr>
          <w:rFonts w:ascii="Verdana" w:hAnsi="Verdana" w:cs="Verdana"/>
        </w:rPr>
        <w:t xml:space="preserve"> call for our own spiritual health.  </w:t>
      </w:r>
      <w:r w:rsidR="00247110">
        <w:rPr>
          <w:rFonts w:ascii="Verdana" w:hAnsi="Verdana" w:cs="Verdana"/>
        </w:rPr>
        <w:t xml:space="preserve">This passage is Good News for us.  </w:t>
      </w:r>
    </w:p>
    <w:p w14:paraId="211C68B5"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59E9B767" w14:textId="77777777" w:rsidR="00042FD5" w:rsidRPr="009B5E71" w:rsidRDefault="00042FD5" w:rsidP="00042FD5">
      <w:pPr>
        <w:widowControl w:val="0"/>
        <w:autoSpaceDE w:val="0"/>
        <w:autoSpaceDN w:val="0"/>
        <w:adjustRightInd w:val="0"/>
        <w:spacing w:after="0" w:line="240" w:lineRule="auto"/>
        <w:rPr>
          <w:rFonts w:cs="Times"/>
          <w:b/>
        </w:rPr>
      </w:pPr>
      <w:proofErr w:type="gramStart"/>
      <w:r w:rsidRPr="009B5E71">
        <w:rPr>
          <w:rFonts w:cs="Verdana"/>
          <w:b/>
        </w:rPr>
        <w:t>Teaching Insights.</w:t>
      </w:r>
      <w:proofErr w:type="gramEnd"/>
    </w:p>
    <w:p w14:paraId="762DC77A" w14:textId="77777777" w:rsidR="00042FD5" w:rsidRPr="00591113" w:rsidRDefault="00042FD5" w:rsidP="00042FD5">
      <w:pPr>
        <w:widowControl w:val="0"/>
        <w:numPr>
          <w:ilvl w:val="0"/>
          <w:numId w:val="5"/>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No one else on campus will help students and faculty with financial freedom like Jesus will.  We have good news to give!  We are helping save people from just living for themselves, and treasuring the wrong things in life.   </w:t>
      </w:r>
    </w:p>
    <w:p w14:paraId="554A8416" w14:textId="71EED65C" w:rsidR="00042FD5" w:rsidRPr="00591113" w:rsidRDefault="00042FD5" w:rsidP="00042FD5">
      <w:pPr>
        <w:widowControl w:val="0"/>
        <w:numPr>
          <w:ilvl w:val="0"/>
          <w:numId w:val="5"/>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 xml:space="preserve">Beware of greed. </w:t>
      </w:r>
      <w:proofErr w:type="gramStart"/>
      <w:r w:rsidRPr="00591113">
        <w:rPr>
          <w:rFonts w:ascii="Verdana" w:hAnsi="Verdana" w:cs="Verdana"/>
        </w:rPr>
        <w:t>v.13-15</w:t>
      </w:r>
      <w:proofErr w:type="gramEnd"/>
      <w:r w:rsidRPr="00591113">
        <w:rPr>
          <w:rFonts w:ascii="Verdana" w:hAnsi="Verdana" w:cs="Verdana"/>
        </w:rPr>
        <w:t>. This man is not asking for something outrageous.  He would like his “fair share” of what he should get.  Even pressing for what is rightfully ours can open the door to our greed.  </w:t>
      </w:r>
    </w:p>
    <w:p w14:paraId="26BA2812" w14:textId="2AC1F9E1" w:rsidR="00042FD5" w:rsidRPr="00591113" w:rsidRDefault="00042FD5" w:rsidP="00042FD5">
      <w:pPr>
        <w:widowControl w:val="0"/>
        <w:numPr>
          <w:ilvl w:val="0"/>
          <w:numId w:val="5"/>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 xml:space="preserve">“We are the 1%”. Rich people are not out there.  Anyone with a college </w:t>
      </w:r>
      <w:r w:rsidR="00247110">
        <w:rPr>
          <w:rFonts w:ascii="Verdana" w:hAnsi="Verdana" w:cs="Verdana"/>
        </w:rPr>
        <w:t>education and making more than 5</w:t>
      </w:r>
      <w:r w:rsidRPr="00591113">
        <w:rPr>
          <w:rFonts w:ascii="Verdana" w:hAnsi="Verdana" w:cs="Verdana"/>
        </w:rPr>
        <w:t xml:space="preserve">0K per year are the top 1% of the </w:t>
      </w:r>
      <w:r w:rsidR="00247110">
        <w:rPr>
          <w:rFonts w:ascii="Verdana" w:hAnsi="Verdana" w:cs="Verdana"/>
        </w:rPr>
        <w:t xml:space="preserve">internationally </w:t>
      </w:r>
      <w:r w:rsidRPr="00591113">
        <w:rPr>
          <w:rFonts w:ascii="Verdana" w:hAnsi="Verdana" w:cs="Verdana"/>
        </w:rPr>
        <w:t>wealthy</w:t>
      </w:r>
      <w:r w:rsidR="00247110">
        <w:rPr>
          <w:rFonts w:ascii="Verdana" w:hAnsi="Verdana" w:cs="Verdana"/>
        </w:rPr>
        <w:t>,</w:t>
      </w:r>
      <w:r w:rsidRPr="00591113">
        <w:rPr>
          <w:rFonts w:ascii="Verdana" w:hAnsi="Verdana" w:cs="Verdana"/>
        </w:rPr>
        <w:t xml:space="preserve"> by global standards.  This passage is a warning for us, not for someone else.  </w:t>
      </w:r>
      <w:r w:rsidR="00247110">
        <w:rPr>
          <w:rFonts w:ascii="Verdana" w:hAnsi="Verdana" w:cs="Verdana"/>
        </w:rPr>
        <w:t>Most college graduates will eventua</w:t>
      </w:r>
      <w:r w:rsidR="003540EE">
        <w:rPr>
          <w:rFonts w:ascii="Verdana" w:hAnsi="Verdana" w:cs="Verdana"/>
        </w:rPr>
        <w:t xml:space="preserve">lly make more than 50K per year.  </w:t>
      </w:r>
    </w:p>
    <w:p w14:paraId="4E9FF97A"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6A32AD56" w14:textId="07A5CB3E" w:rsidR="00042FD5" w:rsidRPr="009B5E71" w:rsidRDefault="003540EE" w:rsidP="00042FD5">
      <w:pPr>
        <w:widowControl w:val="0"/>
        <w:autoSpaceDE w:val="0"/>
        <w:autoSpaceDN w:val="0"/>
        <w:adjustRightInd w:val="0"/>
        <w:spacing w:after="0" w:line="240" w:lineRule="auto"/>
        <w:rPr>
          <w:rFonts w:cs="Times"/>
          <w:b/>
        </w:rPr>
      </w:pPr>
      <w:proofErr w:type="gramStart"/>
      <w:r w:rsidRPr="009B5E71">
        <w:rPr>
          <w:rFonts w:cs="Verdana"/>
          <w:b/>
        </w:rPr>
        <w:t>Training students to use this</w:t>
      </w:r>
      <w:r w:rsidR="00042FD5" w:rsidRPr="009B5E71">
        <w:rPr>
          <w:rFonts w:cs="Verdana"/>
          <w:b/>
        </w:rPr>
        <w:t xml:space="preserve"> passage in </w:t>
      </w:r>
      <w:proofErr w:type="spellStart"/>
      <w:r w:rsidR="00042FD5" w:rsidRPr="009B5E71">
        <w:rPr>
          <w:rFonts w:cs="Verdana"/>
          <w:b/>
        </w:rPr>
        <w:t>proxe</w:t>
      </w:r>
      <w:proofErr w:type="spellEnd"/>
      <w:r w:rsidR="00042FD5" w:rsidRPr="009B5E71">
        <w:rPr>
          <w:rFonts w:cs="Verdana"/>
          <w:b/>
        </w:rPr>
        <w:t xml:space="preserve"> conversations.</w:t>
      </w:r>
      <w:proofErr w:type="gramEnd"/>
    </w:p>
    <w:p w14:paraId="3530AB49" w14:textId="686FFC73" w:rsidR="00042FD5" w:rsidRPr="009B5E71" w:rsidRDefault="009B5E71" w:rsidP="00042FD5">
      <w:pPr>
        <w:widowControl w:val="0"/>
        <w:autoSpaceDE w:val="0"/>
        <w:autoSpaceDN w:val="0"/>
        <w:adjustRightInd w:val="0"/>
        <w:spacing w:after="0" w:line="240" w:lineRule="auto"/>
        <w:rPr>
          <w:rFonts w:ascii="Times" w:hAnsi="Times" w:cs="Times"/>
          <w:sz w:val="20"/>
          <w:szCs w:val="20"/>
        </w:rPr>
      </w:pPr>
      <w:r>
        <w:rPr>
          <w:rFonts w:ascii="Verdana" w:hAnsi="Verdana" w:cs="Verdana"/>
          <w:sz w:val="20"/>
          <w:szCs w:val="20"/>
        </w:rPr>
        <w:br/>
      </w:r>
      <w:r w:rsidR="00042FD5" w:rsidRPr="009B5E71">
        <w:rPr>
          <w:rFonts w:ascii="Verdana" w:hAnsi="Verdana" w:cs="Verdana"/>
          <w:sz w:val="20"/>
          <w:szCs w:val="20"/>
        </w:rPr>
        <w:t xml:space="preserve">1. “How is this good news for you personally?”  Help each student find something in the story that they love.  They will lead the </w:t>
      </w:r>
      <w:proofErr w:type="spellStart"/>
      <w:r w:rsidR="00042FD5" w:rsidRPr="009B5E71">
        <w:rPr>
          <w:rFonts w:ascii="Verdana" w:hAnsi="Verdana" w:cs="Verdana"/>
          <w:sz w:val="20"/>
          <w:szCs w:val="20"/>
        </w:rPr>
        <w:t>proxe</w:t>
      </w:r>
      <w:proofErr w:type="spellEnd"/>
      <w:r w:rsidR="00042FD5" w:rsidRPr="009B5E71">
        <w:rPr>
          <w:rFonts w:ascii="Verdana" w:hAnsi="Verdana" w:cs="Verdana"/>
          <w:sz w:val="20"/>
          <w:szCs w:val="20"/>
        </w:rPr>
        <w:t xml:space="preserve"> better if they have internalized the passage as good news for themselves.</w:t>
      </w:r>
      <w:r>
        <w:rPr>
          <w:rFonts w:ascii="Verdana" w:hAnsi="Verdana" w:cs="Verdana"/>
          <w:sz w:val="20"/>
          <w:szCs w:val="20"/>
        </w:rPr>
        <w:br/>
      </w:r>
    </w:p>
    <w:p w14:paraId="517D0AD6" w14:textId="77777777" w:rsidR="009B5E71" w:rsidRDefault="00042FD5" w:rsidP="00042FD5">
      <w:pPr>
        <w:widowControl w:val="0"/>
        <w:autoSpaceDE w:val="0"/>
        <w:autoSpaceDN w:val="0"/>
        <w:adjustRightInd w:val="0"/>
        <w:spacing w:after="0" w:line="240" w:lineRule="auto"/>
        <w:rPr>
          <w:rFonts w:ascii="Verdana" w:hAnsi="Verdana" w:cs="Verdana"/>
          <w:sz w:val="20"/>
          <w:szCs w:val="20"/>
        </w:rPr>
      </w:pPr>
      <w:r w:rsidRPr="009B5E71">
        <w:rPr>
          <w:rFonts w:ascii="Verdana" w:hAnsi="Verdana" w:cs="Verdana"/>
          <w:sz w:val="20"/>
          <w:szCs w:val="20"/>
        </w:rPr>
        <w:t xml:space="preserve">2. Does the man just die, or does God kill him?  The text does not say.  As we teach this on campus, if we are asked about this, </w:t>
      </w:r>
      <w:r w:rsidR="003540EE" w:rsidRPr="009B5E71">
        <w:rPr>
          <w:rFonts w:ascii="Verdana" w:hAnsi="Verdana" w:cs="Verdana"/>
          <w:sz w:val="20"/>
          <w:szCs w:val="20"/>
        </w:rPr>
        <w:t xml:space="preserve">your students can answer it however they wish.  One student said, “The story is not clear about why the man dies.  </w:t>
      </w:r>
      <w:r w:rsidRPr="009B5E71">
        <w:rPr>
          <w:rFonts w:ascii="Verdana" w:hAnsi="Verdana" w:cs="Verdana"/>
          <w:sz w:val="20"/>
          <w:szCs w:val="20"/>
        </w:rPr>
        <w:t xml:space="preserve">I </w:t>
      </w:r>
      <w:r w:rsidR="003540EE" w:rsidRPr="009B5E71">
        <w:rPr>
          <w:rFonts w:ascii="Verdana" w:hAnsi="Verdana" w:cs="Verdana"/>
          <w:sz w:val="20"/>
          <w:szCs w:val="20"/>
        </w:rPr>
        <w:t xml:space="preserve">personally </w:t>
      </w:r>
      <w:r w:rsidRPr="009B5E71">
        <w:rPr>
          <w:rFonts w:ascii="Verdana" w:hAnsi="Verdana" w:cs="Verdana"/>
          <w:sz w:val="20"/>
          <w:szCs w:val="20"/>
        </w:rPr>
        <w:t>think it was just his time to die.”</w:t>
      </w:r>
    </w:p>
    <w:p w14:paraId="2727F0B4" w14:textId="4515A1BD" w:rsidR="00042FD5" w:rsidRPr="009B5E71" w:rsidRDefault="00042FD5" w:rsidP="00042FD5">
      <w:pPr>
        <w:widowControl w:val="0"/>
        <w:autoSpaceDE w:val="0"/>
        <w:autoSpaceDN w:val="0"/>
        <w:adjustRightInd w:val="0"/>
        <w:spacing w:after="0" w:line="240" w:lineRule="auto"/>
        <w:rPr>
          <w:rFonts w:ascii="Times" w:hAnsi="Times" w:cs="Times"/>
          <w:sz w:val="20"/>
          <w:szCs w:val="20"/>
        </w:rPr>
      </w:pPr>
      <w:r w:rsidRPr="009B5E71">
        <w:rPr>
          <w:rFonts w:ascii="Verdana" w:hAnsi="Verdana" w:cs="Verdana"/>
          <w:sz w:val="20"/>
          <w:szCs w:val="20"/>
        </w:rPr>
        <w:t xml:space="preserve">  </w:t>
      </w:r>
    </w:p>
    <w:p w14:paraId="4249F36C" w14:textId="69EA9C03" w:rsidR="00042FD5" w:rsidRPr="009B5E71" w:rsidRDefault="00042FD5" w:rsidP="00042FD5">
      <w:pPr>
        <w:widowControl w:val="0"/>
        <w:autoSpaceDE w:val="0"/>
        <w:autoSpaceDN w:val="0"/>
        <w:adjustRightInd w:val="0"/>
        <w:spacing w:after="0" w:line="240" w:lineRule="auto"/>
        <w:rPr>
          <w:rFonts w:ascii="Times" w:hAnsi="Times" w:cs="Times"/>
          <w:sz w:val="20"/>
          <w:szCs w:val="20"/>
        </w:rPr>
      </w:pPr>
      <w:r w:rsidRPr="009B5E71">
        <w:rPr>
          <w:rFonts w:ascii="Verdana" w:hAnsi="Verdana" w:cs="Verdana"/>
          <w:sz w:val="20"/>
          <w:szCs w:val="20"/>
        </w:rPr>
        <w:t xml:space="preserve">3. We are not using v.13-15 in the </w:t>
      </w:r>
      <w:proofErr w:type="spellStart"/>
      <w:r w:rsidRPr="009B5E71">
        <w:rPr>
          <w:rFonts w:ascii="Verdana" w:hAnsi="Verdana" w:cs="Verdana"/>
          <w:sz w:val="20"/>
          <w:szCs w:val="20"/>
        </w:rPr>
        <w:t>proxe</w:t>
      </w:r>
      <w:proofErr w:type="spellEnd"/>
      <w:r w:rsidRPr="009B5E71">
        <w:rPr>
          <w:rFonts w:ascii="Verdana" w:hAnsi="Verdana" w:cs="Verdana"/>
          <w:sz w:val="20"/>
          <w:szCs w:val="20"/>
        </w:rPr>
        <w:t>.  We hope this will not confuse our students.  </w:t>
      </w:r>
      <w:r w:rsidR="003540EE" w:rsidRPr="009B5E71">
        <w:rPr>
          <w:rFonts w:ascii="Verdana" w:hAnsi="Verdana" w:cs="Verdana"/>
          <w:sz w:val="20"/>
          <w:szCs w:val="20"/>
        </w:rPr>
        <w:t xml:space="preserve">Please explain to them that </w:t>
      </w:r>
      <w:r w:rsidRPr="009B5E71">
        <w:rPr>
          <w:rFonts w:ascii="Verdana" w:hAnsi="Verdana" w:cs="Verdana"/>
          <w:sz w:val="20"/>
          <w:szCs w:val="20"/>
        </w:rPr>
        <w:t>had to keep it focused.  </w:t>
      </w:r>
      <w:r w:rsidR="009B5E71">
        <w:rPr>
          <w:rFonts w:ascii="Verdana" w:hAnsi="Verdana" w:cs="Verdana"/>
          <w:sz w:val="20"/>
          <w:szCs w:val="20"/>
        </w:rPr>
        <w:br/>
      </w:r>
    </w:p>
    <w:p w14:paraId="7CEEFA0F" w14:textId="1F06269B" w:rsidR="003540EE" w:rsidRPr="009B5E71" w:rsidRDefault="003540EE" w:rsidP="003540EE">
      <w:pPr>
        <w:widowControl w:val="0"/>
        <w:autoSpaceDE w:val="0"/>
        <w:autoSpaceDN w:val="0"/>
        <w:adjustRightInd w:val="0"/>
        <w:spacing w:after="0" w:line="240" w:lineRule="auto"/>
        <w:rPr>
          <w:rFonts w:ascii="Verdana" w:hAnsi="Verdana" w:cs="Times"/>
          <w:sz w:val="20"/>
          <w:szCs w:val="20"/>
        </w:rPr>
      </w:pPr>
      <w:r w:rsidRPr="009B5E71">
        <w:rPr>
          <w:rFonts w:ascii="Verdana" w:hAnsi="Verdana" w:cs="Times"/>
          <w:sz w:val="20"/>
          <w:szCs w:val="20"/>
        </w:rPr>
        <w:t xml:space="preserve">4. You may want to prep your students for panel 2 of the </w:t>
      </w:r>
      <w:proofErr w:type="spellStart"/>
      <w:r w:rsidRPr="009B5E71">
        <w:rPr>
          <w:rFonts w:ascii="Verdana" w:hAnsi="Verdana" w:cs="Times"/>
          <w:sz w:val="20"/>
          <w:szCs w:val="20"/>
        </w:rPr>
        <w:t>proxe</w:t>
      </w:r>
      <w:proofErr w:type="spellEnd"/>
      <w:r w:rsidRPr="009B5E71">
        <w:rPr>
          <w:rFonts w:ascii="Verdana" w:hAnsi="Verdana" w:cs="Times"/>
          <w:sz w:val="20"/>
          <w:szCs w:val="20"/>
        </w:rPr>
        <w:t>. Here are a few background links if people wonder about how you can get water for $25 or why geese for a family:</w:t>
      </w:r>
      <w:r w:rsidR="009B5E71">
        <w:rPr>
          <w:rFonts w:ascii="Verdana" w:hAnsi="Verdana" w:cs="Times"/>
          <w:sz w:val="20"/>
          <w:szCs w:val="20"/>
        </w:rPr>
        <w:br/>
      </w:r>
    </w:p>
    <w:p w14:paraId="4D5A9095" w14:textId="76FC0CB4" w:rsidR="003540EE" w:rsidRPr="009B5E71" w:rsidRDefault="002E65FE" w:rsidP="003540EE">
      <w:pPr>
        <w:widowControl w:val="0"/>
        <w:autoSpaceDE w:val="0"/>
        <w:autoSpaceDN w:val="0"/>
        <w:adjustRightInd w:val="0"/>
        <w:spacing w:after="0" w:line="240" w:lineRule="auto"/>
        <w:rPr>
          <w:rFonts w:ascii="Verdana" w:hAnsi="Verdana" w:cs="Verdana"/>
          <w:sz w:val="20"/>
          <w:szCs w:val="20"/>
        </w:rPr>
      </w:pPr>
      <w:hyperlink r:id="rId9" w:history="1">
        <w:r w:rsidR="003540EE" w:rsidRPr="009B5E71">
          <w:rPr>
            <w:rFonts w:ascii="Arial" w:hAnsi="Arial" w:cs="Arial"/>
            <w:color w:val="104ABD"/>
            <w:sz w:val="20"/>
            <w:szCs w:val="20"/>
            <w:u w:val="single" w:color="104ABD"/>
          </w:rPr>
          <w:t>http://www.charitywater.org/</w:t>
        </w:r>
      </w:hyperlink>
      <w:r w:rsidR="003540EE" w:rsidRPr="009B5E71">
        <w:rPr>
          <w:rFonts w:ascii="Arial" w:hAnsi="Arial" w:cs="Arial"/>
          <w:sz w:val="20"/>
          <w:szCs w:val="20"/>
        </w:rPr>
        <w:t xml:space="preserve">   </w:t>
      </w:r>
      <w:hyperlink r:id="rId10" w:history="1">
        <w:r w:rsidR="003540EE" w:rsidRPr="009B5E71">
          <w:rPr>
            <w:rFonts w:ascii="Arial" w:hAnsi="Arial" w:cs="Arial"/>
            <w:color w:val="104ABD"/>
            <w:sz w:val="20"/>
            <w:szCs w:val="20"/>
            <w:u w:val="single" w:color="104ABD"/>
          </w:rPr>
          <w:t>https://secure1.heifer.org/gift-catalog/geese.html?msource=KIK2I120300&amp;gclid=CLP287iinbQCFQLxOgodIEEA3A</w:t>
        </w:r>
      </w:hyperlink>
      <w:r w:rsidR="003540EE" w:rsidRPr="009B5E71">
        <w:rPr>
          <w:rFonts w:ascii="Arial" w:hAnsi="Arial" w:cs="Arial"/>
          <w:sz w:val="20"/>
          <w:szCs w:val="20"/>
        </w:rPr>
        <w:t xml:space="preserve">   </w:t>
      </w:r>
    </w:p>
    <w:p w14:paraId="39A209CB" w14:textId="77777777" w:rsidR="003540EE" w:rsidRDefault="003540EE" w:rsidP="00042FD5">
      <w:pPr>
        <w:widowControl w:val="0"/>
        <w:autoSpaceDE w:val="0"/>
        <w:autoSpaceDN w:val="0"/>
        <w:adjustRightInd w:val="0"/>
        <w:spacing w:after="0" w:line="240" w:lineRule="auto"/>
        <w:rPr>
          <w:rFonts w:ascii="Verdana" w:hAnsi="Verdana" w:cs="Verdana"/>
        </w:rPr>
      </w:pPr>
    </w:p>
    <w:p w14:paraId="324F5E45" w14:textId="55D1CA50" w:rsidR="00042FD5" w:rsidRPr="009B5E71" w:rsidRDefault="009B5E71" w:rsidP="00042FD5">
      <w:pPr>
        <w:widowControl w:val="0"/>
        <w:autoSpaceDE w:val="0"/>
        <w:autoSpaceDN w:val="0"/>
        <w:adjustRightInd w:val="0"/>
        <w:spacing w:after="0" w:line="240" w:lineRule="auto"/>
        <w:rPr>
          <w:rFonts w:cs="Times"/>
          <w:b/>
        </w:rPr>
      </w:pPr>
      <w:r>
        <w:rPr>
          <w:rFonts w:ascii="Verdana" w:hAnsi="Verdana" w:cs="Verdana"/>
          <w:u w:val="single"/>
        </w:rPr>
        <w:lastRenderedPageBreak/>
        <w:br/>
      </w:r>
      <w:r w:rsidR="00042FD5" w:rsidRPr="009B5E71">
        <w:rPr>
          <w:rFonts w:cs="Verdana"/>
          <w:b/>
        </w:rPr>
        <w:t>Application</w:t>
      </w:r>
      <w:r>
        <w:rPr>
          <w:rFonts w:cs="Verdana"/>
          <w:b/>
        </w:rPr>
        <w:br/>
      </w:r>
    </w:p>
    <w:p w14:paraId="29E048F8" w14:textId="77777777" w:rsidR="00042FD5" w:rsidRPr="00591113" w:rsidRDefault="00042FD5" w:rsidP="00042FD5">
      <w:pPr>
        <w:widowControl w:val="0"/>
        <w:numPr>
          <w:ilvl w:val="0"/>
          <w:numId w:val="6"/>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How are you tempted to “build barns” for yourself?</w:t>
      </w:r>
    </w:p>
    <w:p w14:paraId="1C5C2C03" w14:textId="77777777" w:rsidR="00042FD5" w:rsidRPr="00591113" w:rsidRDefault="00042FD5" w:rsidP="00042FD5">
      <w:pPr>
        <w:widowControl w:val="0"/>
        <w:numPr>
          <w:ilvl w:val="0"/>
          <w:numId w:val="6"/>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What are a few practical steps you can take to be rich towards God?</w:t>
      </w:r>
    </w:p>
    <w:p w14:paraId="1711215F" w14:textId="05A005A9" w:rsidR="00042FD5" w:rsidRPr="00591113" w:rsidRDefault="00042FD5" w:rsidP="00042FD5">
      <w:pPr>
        <w:widowControl w:val="0"/>
        <w:numPr>
          <w:ilvl w:val="0"/>
          <w:numId w:val="6"/>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H</w:t>
      </w:r>
      <w:r w:rsidR="003540EE">
        <w:rPr>
          <w:rFonts w:ascii="Verdana" w:hAnsi="Verdana" w:cs="Verdana"/>
        </w:rPr>
        <w:t xml:space="preserve">and out the 4-point Discipleship Worksheet </w:t>
      </w:r>
      <w:r w:rsidRPr="00591113">
        <w:rPr>
          <w:rFonts w:ascii="Verdana" w:hAnsi="Verdana" w:cs="Verdana"/>
        </w:rPr>
        <w:t> </w:t>
      </w:r>
    </w:p>
    <w:p w14:paraId="0739E86C" w14:textId="77777777" w:rsidR="00042FD5" w:rsidRPr="00591113" w:rsidRDefault="00042FD5" w:rsidP="00042FD5">
      <w:pPr>
        <w:widowControl w:val="0"/>
        <w:numPr>
          <w:ilvl w:val="0"/>
          <w:numId w:val="6"/>
        </w:numPr>
        <w:tabs>
          <w:tab w:val="left" w:pos="220"/>
          <w:tab w:val="left" w:pos="720"/>
        </w:tabs>
        <w:autoSpaceDE w:val="0"/>
        <w:autoSpaceDN w:val="0"/>
        <w:adjustRightInd w:val="0"/>
        <w:spacing w:after="0" w:line="240" w:lineRule="auto"/>
        <w:ind w:hanging="720"/>
        <w:rPr>
          <w:rFonts w:ascii="Verdana" w:hAnsi="Verdana" w:cs="Verdana"/>
        </w:rPr>
      </w:pPr>
      <w:r w:rsidRPr="00591113">
        <w:rPr>
          <w:rFonts w:ascii="Verdana" w:hAnsi="Verdana" w:cs="Verdana"/>
        </w:rPr>
        <w:t>From now until the Kit-Build large group, invite students and staff to fast from all beverages except water.  Instruct them to save the money that they would normally spend on these other beverages.  Collect the money at the Kit-Build to give to World Vision.  </w:t>
      </w:r>
    </w:p>
    <w:p w14:paraId="53961F78"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41422D30"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Verdana" w:hAnsi="Verdana" w:cs="Verdana"/>
        </w:rPr>
        <w:t>Someone in the crowd said to him, “Teacher, tell my brother to divide the inheritance with me.”</w:t>
      </w:r>
    </w:p>
    <w:p w14:paraId="22CC682D"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9B5E71">
        <w:rPr>
          <w:rFonts w:ascii="Verdana" w:hAnsi="Verdana" w:cs="Verdana"/>
          <w:b/>
          <w:bCs/>
          <w:color w:val="A6A6A6" w:themeColor="background1" w:themeShade="A6"/>
        </w:rPr>
        <w:t>14</w:t>
      </w:r>
      <w:r w:rsidRPr="00591113">
        <w:rPr>
          <w:rFonts w:ascii="Verdana" w:hAnsi="Verdana" w:cs="Verdana"/>
          <w:b/>
          <w:bCs/>
        </w:rPr>
        <w:t xml:space="preserve"> </w:t>
      </w:r>
      <w:r w:rsidRPr="00591113">
        <w:rPr>
          <w:rFonts w:ascii="Verdana" w:hAnsi="Verdana" w:cs="Verdana"/>
        </w:rPr>
        <w:t xml:space="preserve">Jesus replied, “Man, who appointed me a judge or an arbiter between you?” </w:t>
      </w:r>
      <w:r w:rsidRPr="009B5E71">
        <w:rPr>
          <w:rFonts w:ascii="Verdana" w:hAnsi="Verdana" w:cs="Verdana"/>
          <w:b/>
          <w:bCs/>
          <w:color w:val="A6A6A6" w:themeColor="background1" w:themeShade="A6"/>
        </w:rPr>
        <w:t>15</w:t>
      </w:r>
      <w:r w:rsidRPr="00591113">
        <w:rPr>
          <w:rFonts w:ascii="Verdana" w:hAnsi="Verdana" w:cs="Verdana"/>
          <w:b/>
          <w:bCs/>
        </w:rPr>
        <w:t xml:space="preserve"> </w:t>
      </w:r>
      <w:r w:rsidRPr="00591113">
        <w:rPr>
          <w:rFonts w:ascii="Verdana" w:hAnsi="Verdana" w:cs="Verdana"/>
        </w:rPr>
        <w:t>Then he said to them, “Watch out! Be on your guard against all kinds of greed; life does not consist in an abundance of possessions.”</w:t>
      </w:r>
    </w:p>
    <w:p w14:paraId="16C542BE"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9B5E71">
        <w:rPr>
          <w:rFonts w:ascii="Verdana" w:hAnsi="Verdana" w:cs="Verdana"/>
          <w:b/>
          <w:bCs/>
          <w:color w:val="A6A6A6" w:themeColor="background1" w:themeShade="A6"/>
        </w:rPr>
        <w:t>16</w:t>
      </w:r>
      <w:r w:rsidRPr="00591113">
        <w:rPr>
          <w:rFonts w:ascii="Verdana" w:hAnsi="Verdana" w:cs="Verdana"/>
          <w:b/>
          <w:bCs/>
        </w:rPr>
        <w:t xml:space="preserve"> </w:t>
      </w:r>
      <w:r w:rsidRPr="00591113">
        <w:rPr>
          <w:rFonts w:ascii="Verdana" w:hAnsi="Verdana" w:cs="Verdana"/>
        </w:rPr>
        <w:t xml:space="preserve">And he told them this parable: “The ground of a certain rich man yielded an abundant harvest. </w:t>
      </w:r>
      <w:r w:rsidRPr="009B5E71">
        <w:rPr>
          <w:rFonts w:ascii="Verdana" w:hAnsi="Verdana" w:cs="Verdana"/>
          <w:b/>
          <w:bCs/>
          <w:color w:val="A6A6A6" w:themeColor="background1" w:themeShade="A6"/>
        </w:rPr>
        <w:t>17</w:t>
      </w:r>
      <w:r w:rsidRPr="00591113">
        <w:rPr>
          <w:rFonts w:ascii="Verdana" w:hAnsi="Verdana" w:cs="Verdana"/>
          <w:b/>
          <w:bCs/>
        </w:rPr>
        <w:t xml:space="preserve"> </w:t>
      </w:r>
      <w:r w:rsidRPr="00591113">
        <w:rPr>
          <w:rFonts w:ascii="Verdana" w:hAnsi="Verdana" w:cs="Verdana"/>
        </w:rPr>
        <w:t>He thought to himself, ‘What shall I do? I have no place to store my crops.’</w:t>
      </w:r>
    </w:p>
    <w:p w14:paraId="289E35F0"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9B5E71">
        <w:rPr>
          <w:rFonts w:ascii="Verdana" w:hAnsi="Verdana" w:cs="Verdana"/>
          <w:b/>
          <w:bCs/>
          <w:color w:val="A6A6A6" w:themeColor="background1" w:themeShade="A6"/>
        </w:rPr>
        <w:t>18</w:t>
      </w:r>
      <w:r w:rsidRPr="00591113">
        <w:rPr>
          <w:rFonts w:ascii="Verdana" w:hAnsi="Verdana" w:cs="Verdana"/>
          <w:b/>
          <w:bCs/>
        </w:rPr>
        <w:t xml:space="preserve"> </w:t>
      </w:r>
      <w:r w:rsidRPr="00591113">
        <w:rPr>
          <w:rFonts w:ascii="Verdana" w:hAnsi="Verdana" w:cs="Verdana"/>
        </w:rPr>
        <w:t xml:space="preserve">“Then he said, ‘This is what I’ll do. I will tear down my barns and build bigger ones, and there I will store my surplus grain. </w:t>
      </w:r>
      <w:r w:rsidRPr="009B5E71">
        <w:rPr>
          <w:rFonts w:ascii="Verdana" w:hAnsi="Verdana" w:cs="Verdana"/>
          <w:b/>
          <w:bCs/>
          <w:color w:val="A6A6A6" w:themeColor="background1" w:themeShade="A6"/>
        </w:rPr>
        <w:t>19</w:t>
      </w:r>
      <w:r w:rsidRPr="00591113">
        <w:rPr>
          <w:rFonts w:ascii="Verdana" w:hAnsi="Verdana" w:cs="Verdana"/>
          <w:b/>
          <w:bCs/>
        </w:rPr>
        <w:t xml:space="preserve"> </w:t>
      </w:r>
      <w:r w:rsidRPr="00591113">
        <w:rPr>
          <w:rFonts w:ascii="Verdana" w:hAnsi="Verdana" w:cs="Verdana"/>
        </w:rPr>
        <w:t>And I’ll say to myself, “You have plenty of grain laid up for many years. Take life easy; eat, drink and be merry.”’</w:t>
      </w:r>
    </w:p>
    <w:p w14:paraId="5887F388"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9B5E71">
        <w:rPr>
          <w:rFonts w:ascii="Verdana" w:hAnsi="Verdana" w:cs="Verdana"/>
          <w:b/>
          <w:bCs/>
          <w:color w:val="A6A6A6" w:themeColor="background1" w:themeShade="A6"/>
        </w:rPr>
        <w:t>20</w:t>
      </w:r>
      <w:r w:rsidRPr="00591113">
        <w:rPr>
          <w:rFonts w:ascii="Verdana" w:hAnsi="Verdana" w:cs="Verdana"/>
          <w:b/>
          <w:bCs/>
        </w:rPr>
        <w:t xml:space="preserve"> </w:t>
      </w:r>
      <w:r w:rsidRPr="00591113">
        <w:rPr>
          <w:rFonts w:ascii="Verdana" w:hAnsi="Verdana" w:cs="Verdana"/>
        </w:rPr>
        <w:t>“But God said to him, ‘You fool! This very night your life will be demanded from you. Then who will get what you have prepared for yourself?’</w:t>
      </w:r>
    </w:p>
    <w:p w14:paraId="72967CD9"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9B5E71">
        <w:rPr>
          <w:rFonts w:ascii="Verdana" w:hAnsi="Verdana" w:cs="Verdana"/>
          <w:b/>
          <w:bCs/>
          <w:color w:val="A6A6A6" w:themeColor="background1" w:themeShade="A6"/>
        </w:rPr>
        <w:t>21</w:t>
      </w:r>
      <w:r w:rsidRPr="00591113">
        <w:rPr>
          <w:rFonts w:ascii="Verdana" w:hAnsi="Verdana" w:cs="Verdana"/>
          <w:b/>
          <w:bCs/>
        </w:rPr>
        <w:t xml:space="preserve"> </w:t>
      </w:r>
      <w:r w:rsidRPr="00591113">
        <w:rPr>
          <w:rFonts w:ascii="Verdana" w:hAnsi="Verdana" w:cs="Verdana"/>
        </w:rPr>
        <w:t>“This is how it will be with whoever stores up things for themselves but is not rich toward God.”</w:t>
      </w:r>
    </w:p>
    <w:p w14:paraId="124085E0"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505C8B5C" w14:textId="77777777" w:rsidR="00042FD5" w:rsidRPr="00FC148E" w:rsidRDefault="00042FD5" w:rsidP="00042FD5">
      <w:pPr>
        <w:widowControl w:val="0"/>
        <w:autoSpaceDE w:val="0"/>
        <w:autoSpaceDN w:val="0"/>
        <w:adjustRightInd w:val="0"/>
        <w:spacing w:after="0" w:line="240" w:lineRule="auto"/>
        <w:rPr>
          <w:rFonts w:ascii="Times" w:hAnsi="Times" w:cs="Times"/>
          <w:sz w:val="32"/>
          <w:szCs w:val="32"/>
        </w:rPr>
      </w:pPr>
      <w:r w:rsidRPr="00FC148E">
        <w:rPr>
          <w:rFonts w:ascii="Calibri" w:hAnsi="Calibri" w:cs="Calibri"/>
          <w:sz w:val="32"/>
          <w:szCs w:val="32"/>
        </w:rPr>
        <w:t>Luke 16:19-31</w:t>
      </w:r>
    </w:p>
    <w:p w14:paraId="095B2FFA"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0A4C3E59" w14:textId="77777777" w:rsidR="00042FD5" w:rsidRPr="004C0E64" w:rsidRDefault="00042FD5" w:rsidP="00042FD5">
      <w:pPr>
        <w:widowControl w:val="0"/>
        <w:autoSpaceDE w:val="0"/>
        <w:autoSpaceDN w:val="0"/>
        <w:adjustRightInd w:val="0"/>
        <w:spacing w:after="0" w:line="240" w:lineRule="auto"/>
        <w:rPr>
          <w:rFonts w:cs="Times"/>
          <w:b/>
        </w:rPr>
      </w:pPr>
      <w:r w:rsidRPr="004C0E64">
        <w:rPr>
          <w:rFonts w:cs="Arial"/>
          <w:b/>
        </w:rPr>
        <w:t>Gig-like questions:</w:t>
      </w:r>
    </w:p>
    <w:p w14:paraId="2A009C79" w14:textId="77777777" w:rsidR="00042FD5" w:rsidRPr="00591113" w:rsidRDefault="00042FD5" w:rsidP="00042FD5">
      <w:pPr>
        <w:widowControl w:val="0"/>
        <w:numPr>
          <w:ilvl w:val="0"/>
          <w:numId w:val="7"/>
        </w:numPr>
        <w:tabs>
          <w:tab w:val="left" w:pos="220"/>
          <w:tab w:val="left" w:pos="720"/>
        </w:tabs>
        <w:autoSpaceDE w:val="0"/>
        <w:autoSpaceDN w:val="0"/>
        <w:adjustRightInd w:val="0"/>
        <w:spacing w:after="0" w:line="240" w:lineRule="auto"/>
        <w:ind w:hanging="720"/>
        <w:rPr>
          <w:rFonts w:ascii="Arial" w:hAnsi="Arial" w:cs="Arial"/>
        </w:rPr>
      </w:pPr>
      <w:proofErr w:type="gramStart"/>
      <w:r w:rsidRPr="00591113">
        <w:rPr>
          <w:rFonts w:ascii="Arial" w:hAnsi="Arial" w:cs="Arial"/>
        </w:rPr>
        <w:t>who</w:t>
      </w:r>
      <w:proofErr w:type="gramEnd"/>
      <w:r w:rsidRPr="00591113">
        <w:rPr>
          <w:rFonts w:ascii="Arial" w:hAnsi="Arial" w:cs="Arial"/>
        </w:rPr>
        <w:t xml:space="preserve"> needs mercy in this story?  </w:t>
      </w:r>
      <w:proofErr w:type="gramStart"/>
      <w:r w:rsidRPr="00591113">
        <w:rPr>
          <w:rFonts w:ascii="Arial" w:hAnsi="Arial" w:cs="Arial"/>
        </w:rPr>
        <w:t>what</w:t>
      </w:r>
      <w:proofErr w:type="gramEnd"/>
      <w:r w:rsidRPr="00591113">
        <w:rPr>
          <w:rFonts w:ascii="Arial" w:hAnsi="Arial" w:cs="Arial"/>
        </w:rPr>
        <w:t xml:space="preserve"> does mercy look like?  </w:t>
      </w:r>
    </w:p>
    <w:p w14:paraId="747F9403" w14:textId="77777777" w:rsidR="00042FD5" w:rsidRPr="00591113" w:rsidRDefault="00042FD5" w:rsidP="00042FD5">
      <w:pPr>
        <w:widowControl w:val="0"/>
        <w:numPr>
          <w:ilvl w:val="0"/>
          <w:numId w:val="7"/>
        </w:numPr>
        <w:tabs>
          <w:tab w:val="left" w:pos="220"/>
          <w:tab w:val="left" w:pos="720"/>
        </w:tabs>
        <w:autoSpaceDE w:val="0"/>
        <w:autoSpaceDN w:val="0"/>
        <w:adjustRightInd w:val="0"/>
        <w:spacing w:after="0" w:line="240" w:lineRule="auto"/>
        <w:ind w:hanging="720"/>
        <w:rPr>
          <w:rFonts w:ascii="Arial" w:hAnsi="Arial" w:cs="Arial"/>
        </w:rPr>
      </w:pPr>
      <w:proofErr w:type="gramStart"/>
      <w:r w:rsidRPr="00591113">
        <w:rPr>
          <w:rFonts w:ascii="Arial" w:hAnsi="Arial" w:cs="Arial"/>
        </w:rPr>
        <w:t>what</w:t>
      </w:r>
      <w:proofErr w:type="gramEnd"/>
      <w:r w:rsidRPr="00591113">
        <w:rPr>
          <w:rFonts w:ascii="Arial" w:hAnsi="Arial" w:cs="Arial"/>
        </w:rPr>
        <w:t xml:space="preserve"> does the rich man think he needs, and what does he actually need?  </w:t>
      </w:r>
    </w:p>
    <w:p w14:paraId="5D5E30EC" w14:textId="77777777" w:rsidR="00042FD5" w:rsidRPr="00591113" w:rsidRDefault="00042FD5" w:rsidP="00042FD5">
      <w:pPr>
        <w:widowControl w:val="0"/>
        <w:numPr>
          <w:ilvl w:val="0"/>
          <w:numId w:val="7"/>
        </w:numPr>
        <w:tabs>
          <w:tab w:val="left" w:pos="220"/>
          <w:tab w:val="left" w:pos="720"/>
        </w:tabs>
        <w:autoSpaceDE w:val="0"/>
        <w:autoSpaceDN w:val="0"/>
        <w:adjustRightInd w:val="0"/>
        <w:spacing w:after="0" w:line="240" w:lineRule="auto"/>
        <w:ind w:hanging="720"/>
        <w:rPr>
          <w:rFonts w:ascii="Arial" w:hAnsi="Arial" w:cs="Arial"/>
        </w:rPr>
      </w:pPr>
      <w:proofErr w:type="gramStart"/>
      <w:r w:rsidRPr="00591113">
        <w:rPr>
          <w:rFonts w:ascii="Arial" w:hAnsi="Arial" w:cs="Arial"/>
        </w:rPr>
        <w:t>how</w:t>
      </w:r>
      <w:proofErr w:type="gramEnd"/>
      <w:r w:rsidRPr="00591113">
        <w:rPr>
          <w:rFonts w:ascii="Arial" w:hAnsi="Arial" w:cs="Arial"/>
        </w:rPr>
        <w:t xml:space="preserve"> is this passage good news for the poor of the world?  </w:t>
      </w:r>
    </w:p>
    <w:p w14:paraId="0187B511"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4E39ECCC" w14:textId="77777777" w:rsidR="00042FD5" w:rsidRPr="004C0E64" w:rsidRDefault="00042FD5" w:rsidP="00042FD5">
      <w:pPr>
        <w:widowControl w:val="0"/>
        <w:autoSpaceDE w:val="0"/>
        <w:autoSpaceDN w:val="0"/>
        <w:adjustRightInd w:val="0"/>
        <w:spacing w:after="0" w:line="240" w:lineRule="auto"/>
        <w:rPr>
          <w:rFonts w:cs="Times"/>
          <w:b/>
        </w:rPr>
      </w:pPr>
      <w:proofErr w:type="gramStart"/>
      <w:r w:rsidRPr="004C0E64">
        <w:rPr>
          <w:rFonts w:cs="Verdana"/>
          <w:b/>
        </w:rPr>
        <w:t>Other Main Points and Key Questions.</w:t>
      </w:r>
      <w:proofErr w:type="gramEnd"/>
    </w:p>
    <w:p w14:paraId="1F3E1A9D" w14:textId="77777777" w:rsidR="00042FD5" w:rsidRPr="00591113" w:rsidRDefault="00042FD5" w:rsidP="00042FD5">
      <w:pPr>
        <w:widowControl w:val="0"/>
        <w:numPr>
          <w:ilvl w:val="0"/>
          <w:numId w:val="8"/>
        </w:numPr>
        <w:tabs>
          <w:tab w:val="left" w:pos="220"/>
          <w:tab w:val="left" w:pos="720"/>
        </w:tabs>
        <w:autoSpaceDE w:val="0"/>
        <w:autoSpaceDN w:val="0"/>
        <w:adjustRightInd w:val="0"/>
        <w:spacing w:after="0" w:line="240" w:lineRule="auto"/>
        <w:ind w:hanging="720"/>
        <w:rPr>
          <w:rFonts w:ascii="Verdana" w:hAnsi="Verdana" w:cs="Verdana"/>
        </w:rPr>
      </w:pPr>
      <w:r w:rsidRPr="009B5E71">
        <w:rPr>
          <w:rFonts w:ascii="Verdana" w:hAnsi="Verdana" w:cs="Verdana"/>
          <w:b/>
          <w:bCs/>
          <w:color w:val="A6A6A6" w:themeColor="background1" w:themeShade="A6"/>
        </w:rPr>
        <w:t xml:space="preserve">The poor are a gift from God </w:t>
      </w:r>
      <w:r w:rsidRPr="00591113">
        <w:rPr>
          <w:rFonts w:ascii="Verdana" w:hAnsi="Verdana" w:cs="Verdana"/>
        </w:rPr>
        <w:t>to us to soften our hearts.  Lazarus was God’s gift to this rich man to teach him compassion.  By ignoring the poor, he ignored God’s invitation.  Ignoring the poor goes against God’s plan.  To do nothing reinforces the cycle of injustice and the brokenness in our hearts.  </w:t>
      </w:r>
    </w:p>
    <w:p w14:paraId="2C8FC96F" w14:textId="77777777" w:rsidR="00042FD5" w:rsidRPr="00591113" w:rsidRDefault="00042FD5" w:rsidP="00042FD5">
      <w:pPr>
        <w:widowControl w:val="0"/>
        <w:numPr>
          <w:ilvl w:val="0"/>
          <w:numId w:val="8"/>
        </w:numPr>
        <w:tabs>
          <w:tab w:val="left" w:pos="220"/>
          <w:tab w:val="left" w:pos="720"/>
        </w:tabs>
        <w:autoSpaceDE w:val="0"/>
        <w:autoSpaceDN w:val="0"/>
        <w:adjustRightInd w:val="0"/>
        <w:spacing w:after="0" w:line="240" w:lineRule="auto"/>
        <w:ind w:hanging="720"/>
        <w:rPr>
          <w:rFonts w:ascii="Verdana" w:hAnsi="Verdana" w:cs="Verdana"/>
        </w:rPr>
      </w:pPr>
      <w:r w:rsidRPr="009B5E71">
        <w:rPr>
          <w:rFonts w:ascii="Verdana" w:hAnsi="Verdana" w:cs="Verdana"/>
          <w:b/>
          <w:bCs/>
          <w:color w:val="A6A6A6" w:themeColor="background1" w:themeShade="A6"/>
        </w:rPr>
        <w:t>Consequences for our choices</w:t>
      </w:r>
      <w:r w:rsidRPr="009B5E71">
        <w:rPr>
          <w:rFonts w:ascii="Verdana" w:hAnsi="Verdana" w:cs="Verdana"/>
          <w:color w:val="A6A6A6" w:themeColor="background1" w:themeShade="A6"/>
        </w:rPr>
        <w:t>.  </w:t>
      </w:r>
      <w:r w:rsidRPr="00591113">
        <w:rPr>
          <w:rFonts w:ascii="Verdana" w:hAnsi="Verdana" w:cs="Verdana"/>
        </w:rPr>
        <w:t>We cannot say we didn’t know.  We cannot claim ignorance.  The truth is that we turn our eyes from people who are hurting and in pain because it causes us discomfort.  We care more about feeling good than helping others.  </w:t>
      </w:r>
    </w:p>
    <w:p w14:paraId="232F7D58" w14:textId="77777777" w:rsidR="00042FD5" w:rsidRPr="00591113" w:rsidRDefault="00042FD5" w:rsidP="00042FD5">
      <w:pPr>
        <w:widowControl w:val="0"/>
        <w:numPr>
          <w:ilvl w:val="0"/>
          <w:numId w:val="8"/>
        </w:numPr>
        <w:tabs>
          <w:tab w:val="left" w:pos="220"/>
          <w:tab w:val="left" w:pos="720"/>
        </w:tabs>
        <w:autoSpaceDE w:val="0"/>
        <w:autoSpaceDN w:val="0"/>
        <w:adjustRightInd w:val="0"/>
        <w:spacing w:after="0" w:line="240" w:lineRule="auto"/>
        <w:ind w:hanging="720"/>
        <w:rPr>
          <w:rFonts w:ascii="Verdana" w:hAnsi="Verdana" w:cs="Verdana"/>
        </w:rPr>
      </w:pPr>
      <w:r w:rsidRPr="009B5E71">
        <w:rPr>
          <w:rFonts w:ascii="Verdana" w:hAnsi="Verdana" w:cs="Verdana"/>
          <w:b/>
          <w:bCs/>
          <w:color w:val="A6A6A6" w:themeColor="background1" w:themeShade="A6"/>
        </w:rPr>
        <w:t>The danger of valuing stuff</w:t>
      </w:r>
      <w:r w:rsidRPr="009B5E71">
        <w:rPr>
          <w:rFonts w:ascii="Verdana" w:hAnsi="Verdana" w:cs="Verdana"/>
          <w:color w:val="A6A6A6" w:themeColor="background1" w:themeShade="A6"/>
        </w:rPr>
        <w:t>.  </w:t>
      </w:r>
      <w:r w:rsidRPr="00591113">
        <w:rPr>
          <w:rFonts w:ascii="Verdana" w:hAnsi="Verdana" w:cs="Verdana"/>
        </w:rPr>
        <w:t>When we set our hearts on the “good” things of this world, when we value them like the rich man, we turn our backs on God and the rich and abundant life that he offers.    </w:t>
      </w:r>
    </w:p>
    <w:p w14:paraId="6FE86086" w14:textId="77777777" w:rsidR="00042FD5" w:rsidRPr="00591113" w:rsidRDefault="00042FD5" w:rsidP="00042FD5">
      <w:pPr>
        <w:widowControl w:val="0"/>
        <w:numPr>
          <w:ilvl w:val="0"/>
          <w:numId w:val="8"/>
        </w:numPr>
        <w:tabs>
          <w:tab w:val="left" w:pos="220"/>
          <w:tab w:val="left" w:pos="720"/>
        </w:tabs>
        <w:autoSpaceDE w:val="0"/>
        <w:autoSpaceDN w:val="0"/>
        <w:adjustRightInd w:val="0"/>
        <w:spacing w:after="0" w:line="240" w:lineRule="auto"/>
        <w:ind w:hanging="720"/>
        <w:rPr>
          <w:rFonts w:ascii="Verdana" w:hAnsi="Verdana" w:cs="Verdana"/>
        </w:rPr>
      </w:pPr>
      <w:r w:rsidRPr="004C0E64">
        <w:rPr>
          <w:rFonts w:ascii="Verdana" w:hAnsi="Verdana" w:cs="Verdana"/>
          <w:b/>
          <w:bCs/>
          <w:color w:val="A6A6A6" w:themeColor="background1" w:themeShade="A6"/>
        </w:rPr>
        <w:lastRenderedPageBreak/>
        <w:t>We are the 1%</w:t>
      </w:r>
      <w:r w:rsidRPr="004C0E64">
        <w:rPr>
          <w:rFonts w:ascii="Verdana" w:hAnsi="Verdana" w:cs="Verdana"/>
          <w:color w:val="A6A6A6" w:themeColor="background1" w:themeShade="A6"/>
        </w:rPr>
        <w:t>.  </w:t>
      </w:r>
      <w:r w:rsidRPr="00591113">
        <w:rPr>
          <w:rFonts w:ascii="Verdana" w:hAnsi="Verdana" w:cs="Verdana"/>
        </w:rPr>
        <w:t>We need the poor in our lives to get us outside of ourselves.  </w:t>
      </w:r>
    </w:p>
    <w:p w14:paraId="686D973A"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4F4F7FE9" w14:textId="4E570AEC" w:rsidR="00042FD5" w:rsidRPr="004C0E64" w:rsidRDefault="00042FD5" w:rsidP="00042FD5">
      <w:pPr>
        <w:widowControl w:val="0"/>
        <w:autoSpaceDE w:val="0"/>
        <w:autoSpaceDN w:val="0"/>
        <w:adjustRightInd w:val="0"/>
        <w:spacing w:after="0" w:line="240" w:lineRule="auto"/>
        <w:rPr>
          <w:rFonts w:cs="Times"/>
          <w:b/>
        </w:rPr>
      </w:pPr>
      <w:r w:rsidRPr="004C0E64">
        <w:rPr>
          <w:rFonts w:cs="Verdana"/>
          <w:b/>
        </w:rPr>
        <w:t>Teaching Points</w:t>
      </w:r>
      <w:r w:rsidR="003540EE" w:rsidRPr="004C0E64">
        <w:rPr>
          <w:rFonts w:cs="Verdana"/>
          <w:b/>
        </w:rPr>
        <w:t xml:space="preserve"> and important interpretation questions</w:t>
      </w:r>
      <w:r w:rsidRPr="004C0E64">
        <w:rPr>
          <w:rFonts w:cs="Verdana"/>
          <w:b/>
        </w:rPr>
        <w:t>:</w:t>
      </w:r>
    </w:p>
    <w:p w14:paraId="37EAE071" w14:textId="4364B5BA"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Verdana" w:hAnsi="Verdana" w:cs="Verdana"/>
        </w:rPr>
        <w:t>There are some potentially confusing and complex parts of this passage.  Your leaders need to</w:t>
      </w:r>
      <w:r w:rsidR="003540EE">
        <w:rPr>
          <w:rFonts w:ascii="Verdana" w:hAnsi="Verdana" w:cs="Verdana"/>
        </w:rPr>
        <w:t xml:space="preserve"> be prepped in case they arise</w:t>
      </w:r>
      <w:r w:rsidRPr="00591113">
        <w:rPr>
          <w:rFonts w:ascii="Verdana" w:hAnsi="Verdana" w:cs="Verdana"/>
        </w:rPr>
        <w:t>.</w:t>
      </w:r>
      <w:r w:rsidR="004C0E64">
        <w:rPr>
          <w:rFonts w:ascii="Verdana" w:hAnsi="Verdana" w:cs="Verdana"/>
        </w:rPr>
        <w:br/>
      </w:r>
      <w:r w:rsidRPr="00591113">
        <w:rPr>
          <w:rFonts w:ascii="Verdana" w:hAnsi="Verdana" w:cs="Verdana"/>
        </w:rPr>
        <w:t xml:space="preserve">  </w:t>
      </w:r>
    </w:p>
    <w:p w14:paraId="48B11DE0" w14:textId="77777777" w:rsidR="00042FD5" w:rsidRPr="004C0E64" w:rsidRDefault="00042FD5" w:rsidP="00042FD5">
      <w:pPr>
        <w:widowControl w:val="0"/>
        <w:autoSpaceDE w:val="0"/>
        <w:autoSpaceDN w:val="0"/>
        <w:adjustRightInd w:val="0"/>
        <w:spacing w:after="0" w:line="240" w:lineRule="auto"/>
        <w:rPr>
          <w:rFonts w:cs="Times"/>
          <w:sz w:val="20"/>
          <w:szCs w:val="20"/>
        </w:rPr>
      </w:pPr>
      <w:r w:rsidRPr="004C0E64">
        <w:rPr>
          <w:rFonts w:cs="Verdana"/>
          <w:sz w:val="20"/>
          <w:szCs w:val="20"/>
        </w:rPr>
        <w:t>1. Purple is the color of wealth.  For us, it is like saying he drove a Lexus.  </w:t>
      </w:r>
    </w:p>
    <w:p w14:paraId="4DD3F783" w14:textId="77777777" w:rsidR="00042FD5" w:rsidRPr="004C0E64" w:rsidRDefault="00042FD5" w:rsidP="00042FD5">
      <w:pPr>
        <w:widowControl w:val="0"/>
        <w:autoSpaceDE w:val="0"/>
        <w:autoSpaceDN w:val="0"/>
        <w:adjustRightInd w:val="0"/>
        <w:spacing w:after="0" w:line="240" w:lineRule="auto"/>
        <w:rPr>
          <w:rFonts w:cs="Times"/>
          <w:sz w:val="20"/>
          <w:szCs w:val="20"/>
        </w:rPr>
      </w:pPr>
      <w:r w:rsidRPr="004C0E64">
        <w:rPr>
          <w:rFonts w:cs="Verdana"/>
          <w:sz w:val="20"/>
          <w:szCs w:val="20"/>
        </w:rPr>
        <w:t>2. Why is he in Hades, in torment, in agony, in fire?  Is this what hell is like?  What’s up with the fixed chasm between heaven and hell?   </w:t>
      </w:r>
    </w:p>
    <w:p w14:paraId="57CB2DF6" w14:textId="2FB23D4E" w:rsidR="00042FD5" w:rsidRPr="004C0E64" w:rsidRDefault="00042FD5" w:rsidP="00042FD5">
      <w:pPr>
        <w:widowControl w:val="0"/>
        <w:autoSpaceDE w:val="0"/>
        <w:autoSpaceDN w:val="0"/>
        <w:adjustRightInd w:val="0"/>
        <w:spacing w:after="0" w:line="240" w:lineRule="auto"/>
        <w:rPr>
          <w:rFonts w:cs="Times"/>
          <w:sz w:val="20"/>
          <w:szCs w:val="20"/>
        </w:rPr>
      </w:pPr>
      <w:r w:rsidRPr="004C0E64">
        <w:rPr>
          <w:rFonts w:cs="Verdana"/>
          <w:sz w:val="20"/>
          <w:szCs w:val="20"/>
        </w:rPr>
        <w:t>3. In heaven</w:t>
      </w:r>
      <w:r w:rsidR="003540EE" w:rsidRPr="004C0E64">
        <w:rPr>
          <w:rFonts w:cs="Verdana"/>
          <w:sz w:val="20"/>
          <w:szCs w:val="20"/>
        </w:rPr>
        <w:t>,</w:t>
      </w:r>
      <w:r w:rsidRPr="004C0E64">
        <w:rPr>
          <w:rFonts w:cs="Verdana"/>
          <w:sz w:val="20"/>
          <w:szCs w:val="20"/>
        </w:rPr>
        <w:t xml:space="preserve"> will we </w:t>
      </w:r>
      <w:r w:rsidR="003540EE" w:rsidRPr="004C0E64">
        <w:rPr>
          <w:rFonts w:cs="Verdana"/>
          <w:sz w:val="20"/>
          <w:szCs w:val="20"/>
        </w:rPr>
        <w:t xml:space="preserve">spend time with </w:t>
      </w:r>
      <w:r w:rsidRPr="004C0E64">
        <w:rPr>
          <w:rFonts w:cs="Verdana"/>
          <w:sz w:val="20"/>
          <w:szCs w:val="20"/>
        </w:rPr>
        <w:t>Abraham?  </w:t>
      </w:r>
    </w:p>
    <w:p w14:paraId="28AF1A40" w14:textId="77777777" w:rsidR="00042FD5" w:rsidRPr="004C0E64" w:rsidRDefault="00042FD5" w:rsidP="00042FD5">
      <w:pPr>
        <w:widowControl w:val="0"/>
        <w:autoSpaceDE w:val="0"/>
        <w:autoSpaceDN w:val="0"/>
        <w:adjustRightInd w:val="0"/>
        <w:spacing w:after="0" w:line="240" w:lineRule="auto"/>
        <w:rPr>
          <w:rFonts w:cs="Times"/>
          <w:sz w:val="20"/>
          <w:szCs w:val="20"/>
        </w:rPr>
      </w:pPr>
      <w:r w:rsidRPr="004C0E64">
        <w:rPr>
          <w:rFonts w:cs="Verdana"/>
          <w:sz w:val="20"/>
          <w:szCs w:val="20"/>
        </w:rPr>
        <w:t>4. Can people in hell talk to people in heaven?  </w:t>
      </w:r>
    </w:p>
    <w:p w14:paraId="608EC198" w14:textId="1B9C1825" w:rsidR="00042FD5" w:rsidRPr="004C0E64" w:rsidRDefault="00042FD5" w:rsidP="00042FD5">
      <w:pPr>
        <w:widowControl w:val="0"/>
        <w:autoSpaceDE w:val="0"/>
        <w:autoSpaceDN w:val="0"/>
        <w:adjustRightInd w:val="0"/>
        <w:spacing w:after="0" w:line="240" w:lineRule="auto"/>
        <w:rPr>
          <w:rFonts w:cs="Times"/>
          <w:sz w:val="20"/>
          <w:szCs w:val="20"/>
        </w:rPr>
      </w:pPr>
      <w:r w:rsidRPr="004C0E64">
        <w:rPr>
          <w:rFonts w:cs="Verdana"/>
          <w:sz w:val="20"/>
          <w:szCs w:val="20"/>
        </w:rPr>
        <w:t xml:space="preserve">5. Why do some people get good things in life and other people get </w:t>
      </w:r>
      <w:r w:rsidR="003540EE" w:rsidRPr="004C0E64">
        <w:rPr>
          <w:rFonts w:cs="Verdana"/>
          <w:sz w:val="20"/>
          <w:szCs w:val="20"/>
        </w:rPr>
        <w:t>bad things? Is that God’s plan?</w:t>
      </w:r>
      <w:r w:rsidRPr="004C0E64">
        <w:rPr>
          <w:rFonts w:cs="Verdana"/>
          <w:sz w:val="20"/>
          <w:szCs w:val="20"/>
        </w:rPr>
        <w:t xml:space="preserve">  Is that fair?</w:t>
      </w:r>
    </w:p>
    <w:p w14:paraId="5FA5D4D6" w14:textId="77777777" w:rsidR="00042FD5" w:rsidRPr="004C0E64" w:rsidRDefault="00042FD5" w:rsidP="00042FD5">
      <w:pPr>
        <w:widowControl w:val="0"/>
        <w:autoSpaceDE w:val="0"/>
        <w:autoSpaceDN w:val="0"/>
        <w:adjustRightInd w:val="0"/>
        <w:spacing w:after="0" w:line="240" w:lineRule="auto"/>
        <w:rPr>
          <w:rFonts w:cs="Times"/>
          <w:sz w:val="20"/>
          <w:szCs w:val="20"/>
        </w:rPr>
      </w:pPr>
      <w:r w:rsidRPr="004C0E64">
        <w:rPr>
          <w:rFonts w:cs="Verdana"/>
          <w:sz w:val="20"/>
          <w:szCs w:val="20"/>
        </w:rPr>
        <w:t>6. Why would they NOT believe someone who visits them from the dead?  </w:t>
      </w:r>
    </w:p>
    <w:p w14:paraId="77E2EFCE"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58169869" w14:textId="77777777" w:rsidR="00042FD5" w:rsidRPr="004C0E64" w:rsidRDefault="00042FD5" w:rsidP="00042FD5">
      <w:pPr>
        <w:widowControl w:val="0"/>
        <w:autoSpaceDE w:val="0"/>
        <w:autoSpaceDN w:val="0"/>
        <w:adjustRightInd w:val="0"/>
        <w:spacing w:after="0" w:line="240" w:lineRule="auto"/>
        <w:rPr>
          <w:rFonts w:cs="Times"/>
          <w:b/>
        </w:rPr>
      </w:pPr>
      <w:proofErr w:type="gramStart"/>
      <w:r w:rsidRPr="004C0E64">
        <w:rPr>
          <w:rFonts w:cs="Verdana"/>
          <w:b/>
        </w:rPr>
        <w:t>Application.</w:t>
      </w:r>
      <w:proofErr w:type="gramEnd"/>
      <w:r w:rsidRPr="004C0E64">
        <w:rPr>
          <w:rFonts w:cs="Verdana"/>
          <w:b/>
        </w:rPr>
        <w:t xml:space="preserve">  </w:t>
      </w:r>
    </w:p>
    <w:p w14:paraId="75E1E79B" w14:textId="77777777" w:rsidR="00042FD5" w:rsidRPr="004C0E64" w:rsidRDefault="00042FD5" w:rsidP="00042FD5">
      <w:pPr>
        <w:widowControl w:val="0"/>
        <w:autoSpaceDE w:val="0"/>
        <w:autoSpaceDN w:val="0"/>
        <w:adjustRightInd w:val="0"/>
        <w:spacing w:after="0" w:line="240" w:lineRule="auto"/>
        <w:rPr>
          <w:rFonts w:ascii="Times" w:hAnsi="Times" w:cs="Times"/>
          <w:sz w:val="20"/>
          <w:szCs w:val="20"/>
        </w:rPr>
      </w:pPr>
      <w:r w:rsidRPr="004C0E64">
        <w:rPr>
          <w:rFonts w:ascii="Arial" w:hAnsi="Arial" w:cs="Arial"/>
          <w:sz w:val="20"/>
          <w:szCs w:val="20"/>
        </w:rPr>
        <w:t>1. What do you like most about this story?  How is it good news to you, to the campus, to the poor?</w:t>
      </w:r>
    </w:p>
    <w:p w14:paraId="767F21FC" w14:textId="65AB7E6F" w:rsidR="00042FD5" w:rsidRPr="004C0E64" w:rsidRDefault="003540EE" w:rsidP="00042FD5">
      <w:pPr>
        <w:widowControl w:val="0"/>
        <w:autoSpaceDE w:val="0"/>
        <w:autoSpaceDN w:val="0"/>
        <w:adjustRightInd w:val="0"/>
        <w:spacing w:after="0" w:line="240" w:lineRule="auto"/>
        <w:rPr>
          <w:rFonts w:ascii="Times" w:hAnsi="Times" w:cs="Times"/>
          <w:sz w:val="20"/>
          <w:szCs w:val="20"/>
        </w:rPr>
      </w:pPr>
      <w:r w:rsidRPr="004C0E64">
        <w:rPr>
          <w:rFonts w:ascii="Arial" w:hAnsi="Arial" w:cs="Arial"/>
          <w:sz w:val="20"/>
          <w:szCs w:val="20"/>
        </w:rPr>
        <w:t>2. Hand out the 4-point Discipleship Worksheet.</w:t>
      </w:r>
    </w:p>
    <w:p w14:paraId="0647CA58" w14:textId="2EB8F0F3" w:rsidR="00042FD5" w:rsidRPr="004C0E64" w:rsidRDefault="003540EE" w:rsidP="00042FD5">
      <w:pPr>
        <w:widowControl w:val="0"/>
        <w:autoSpaceDE w:val="0"/>
        <w:autoSpaceDN w:val="0"/>
        <w:adjustRightInd w:val="0"/>
        <w:spacing w:after="0" w:line="240" w:lineRule="auto"/>
        <w:rPr>
          <w:rFonts w:ascii="Times" w:hAnsi="Times" w:cs="Times"/>
          <w:sz w:val="20"/>
          <w:szCs w:val="20"/>
        </w:rPr>
      </w:pPr>
      <w:r w:rsidRPr="004C0E64">
        <w:rPr>
          <w:rFonts w:ascii="Arial" w:hAnsi="Arial" w:cs="Arial"/>
          <w:sz w:val="20"/>
          <w:szCs w:val="20"/>
        </w:rPr>
        <w:t xml:space="preserve">3. We have the opportunity </w:t>
      </w:r>
      <w:r w:rsidR="00042FD5" w:rsidRPr="004C0E64">
        <w:rPr>
          <w:rFonts w:ascii="Arial" w:hAnsi="Arial" w:cs="Arial"/>
          <w:sz w:val="20"/>
          <w:szCs w:val="20"/>
        </w:rPr>
        <w:t>to help the campus not live like this.  The caregiver kit build is for our good.  </w:t>
      </w:r>
      <w:r w:rsidRPr="004C0E64">
        <w:rPr>
          <w:rFonts w:ascii="Arial" w:hAnsi="Arial" w:cs="Arial"/>
          <w:sz w:val="20"/>
          <w:szCs w:val="20"/>
        </w:rPr>
        <w:t xml:space="preserve">Please write down 2-4 names of friends you want to </w:t>
      </w:r>
      <w:r w:rsidR="00042FD5" w:rsidRPr="004C0E64">
        <w:rPr>
          <w:rFonts w:ascii="Arial" w:hAnsi="Arial" w:cs="Arial"/>
          <w:sz w:val="20"/>
          <w:szCs w:val="20"/>
        </w:rPr>
        <w:t xml:space="preserve">invite to </w:t>
      </w:r>
      <w:r w:rsidRPr="004C0E64">
        <w:rPr>
          <w:rFonts w:ascii="Arial" w:hAnsi="Arial" w:cs="Arial"/>
          <w:sz w:val="20"/>
          <w:szCs w:val="20"/>
        </w:rPr>
        <w:t xml:space="preserve">Large Group to do this with us.  Share them with the Small Group and create a prayer list.  </w:t>
      </w:r>
      <w:r w:rsidR="00042FD5" w:rsidRPr="004C0E64">
        <w:rPr>
          <w:rFonts w:ascii="Arial" w:hAnsi="Arial" w:cs="Arial"/>
          <w:sz w:val="20"/>
          <w:szCs w:val="20"/>
        </w:rPr>
        <w:t xml:space="preserve">  </w:t>
      </w:r>
    </w:p>
    <w:p w14:paraId="0B2A46F2" w14:textId="4F9FED8A" w:rsidR="00042FD5" w:rsidRPr="004C0E64" w:rsidRDefault="00042FD5" w:rsidP="00042FD5">
      <w:pPr>
        <w:widowControl w:val="0"/>
        <w:autoSpaceDE w:val="0"/>
        <w:autoSpaceDN w:val="0"/>
        <w:adjustRightInd w:val="0"/>
        <w:spacing w:after="0" w:line="240" w:lineRule="auto"/>
        <w:rPr>
          <w:rFonts w:ascii="Times" w:hAnsi="Times" w:cs="Times"/>
          <w:sz w:val="20"/>
          <w:szCs w:val="20"/>
        </w:rPr>
      </w:pPr>
      <w:r w:rsidRPr="004C0E64">
        <w:rPr>
          <w:rFonts w:ascii="Arial" w:hAnsi="Arial" w:cs="Arial"/>
          <w:sz w:val="20"/>
          <w:szCs w:val="20"/>
        </w:rPr>
        <w:t xml:space="preserve">4. </w:t>
      </w:r>
      <w:r w:rsidR="003540EE" w:rsidRPr="004C0E64">
        <w:rPr>
          <w:rFonts w:ascii="Arial" w:hAnsi="Arial" w:cs="Arial"/>
          <w:sz w:val="20"/>
          <w:szCs w:val="20"/>
        </w:rPr>
        <w:t>Invite people do join the water-</w:t>
      </w:r>
      <w:r w:rsidRPr="004C0E64">
        <w:rPr>
          <w:rFonts w:ascii="Arial" w:hAnsi="Arial" w:cs="Arial"/>
          <w:sz w:val="20"/>
          <w:szCs w:val="20"/>
        </w:rPr>
        <w:t>only fast until LG.  </w:t>
      </w:r>
    </w:p>
    <w:p w14:paraId="6FF0757F" w14:textId="702A296C" w:rsidR="00042FD5" w:rsidRPr="004C0E64" w:rsidRDefault="00042FD5" w:rsidP="00042FD5">
      <w:pPr>
        <w:widowControl w:val="0"/>
        <w:autoSpaceDE w:val="0"/>
        <w:autoSpaceDN w:val="0"/>
        <w:adjustRightInd w:val="0"/>
        <w:spacing w:after="0" w:line="240" w:lineRule="auto"/>
        <w:rPr>
          <w:rFonts w:ascii="Times" w:hAnsi="Times" w:cs="Times"/>
          <w:sz w:val="20"/>
          <w:szCs w:val="20"/>
        </w:rPr>
      </w:pPr>
      <w:r w:rsidRPr="004C0E64">
        <w:rPr>
          <w:rFonts w:ascii="Arial" w:hAnsi="Arial" w:cs="Arial"/>
          <w:sz w:val="20"/>
          <w:szCs w:val="20"/>
        </w:rPr>
        <w:t>5. What do you think it means to be a Christian?  Can I share with you what I think it means to be a Christian?  (</w:t>
      </w:r>
      <w:r w:rsidR="003540EE" w:rsidRPr="004C0E64">
        <w:rPr>
          <w:rFonts w:ascii="Arial" w:hAnsi="Arial" w:cs="Arial"/>
          <w:sz w:val="20"/>
          <w:szCs w:val="20"/>
        </w:rPr>
        <w:t xml:space="preserve">Share the 4 circles diagram.  </w:t>
      </w:r>
      <w:r w:rsidR="00BF769B" w:rsidRPr="004C0E64">
        <w:rPr>
          <w:rFonts w:ascii="Arial" w:hAnsi="Arial" w:cs="Arial"/>
          <w:sz w:val="20"/>
          <w:szCs w:val="20"/>
        </w:rPr>
        <w:t>Reference the rich man.  As you wrap up, ask them, “W</w:t>
      </w:r>
      <w:r w:rsidRPr="004C0E64">
        <w:rPr>
          <w:rFonts w:ascii="Arial" w:hAnsi="Arial" w:cs="Arial"/>
          <w:sz w:val="20"/>
          <w:szCs w:val="20"/>
        </w:rPr>
        <w:t>hat would it take for you to open your life to Jesus?”)</w:t>
      </w:r>
    </w:p>
    <w:p w14:paraId="76D88331"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Arial" w:hAnsi="Arial" w:cs="Arial"/>
        </w:rPr>
        <w:t xml:space="preserve"> </w:t>
      </w:r>
    </w:p>
    <w:p w14:paraId="6B2DEAF4"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5B9B9218"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Verdana" w:hAnsi="Verdana" w:cs="Verdana"/>
        </w:rPr>
        <w:t xml:space="preserve">There was a rich man who was dressed in purple and fine linen and lived in luxury every day. </w:t>
      </w:r>
      <w:r w:rsidRPr="004C0E64">
        <w:rPr>
          <w:rFonts w:ascii="Verdana" w:hAnsi="Verdana" w:cs="Verdana"/>
          <w:b/>
          <w:bCs/>
          <w:color w:val="A6A6A6" w:themeColor="background1" w:themeShade="A6"/>
        </w:rPr>
        <w:t>20</w:t>
      </w:r>
      <w:r w:rsidRPr="00591113">
        <w:rPr>
          <w:rFonts w:ascii="Verdana" w:hAnsi="Verdana" w:cs="Verdana"/>
          <w:b/>
          <w:bCs/>
        </w:rPr>
        <w:t xml:space="preserve"> </w:t>
      </w:r>
      <w:r w:rsidRPr="00591113">
        <w:rPr>
          <w:rFonts w:ascii="Verdana" w:hAnsi="Verdana" w:cs="Verdana"/>
        </w:rPr>
        <w:t xml:space="preserve">At his gate was laid a beggar named Lazarus, covered with sores </w:t>
      </w:r>
      <w:r w:rsidRPr="004C0E64">
        <w:rPr>
          <w:rFonts w:ascii="Verdana" w:hAnsi="Verdana" w:cs="Verdana"/>
          <w:b/>
          <w:bCs/>
          <w:color w:val="A6A6A6" w:themeColor="background1" w:themeShade="A6"/>
        </w:rPr>
        <w:t>21</w:t>
      </w:r>
      <w:r w:rsidRPr="00591113">
        <w:rPr>
          <w:rFonts w:ascii="Verdana" w:hAnsi="Verdana" w:cs="Verdana"/>
          <w:b/>
          <w:bCs/>
        </w:rPr>
        <w:t xml:space="preserve"> </w:t>
      </w:r>
      <w:r w:rsidRPr="00591113">
        <w:rPr>
          <w:rFonts w:ascii="Verdana" w:hAnsi="Verdana" w:cs="Verdana"/>
        </w:rPr>
        <w:t xml:space="preserve">and longing to eat what fell from the rich man’s </w:t>
      </w:r>
      <w:proofErr w:type="spellStart"/>
      <w:r w:rsidRPr="00591113">
        <w:rPr>
          <w:rFonts w:ascii="Verdana" w:hAnsi="Verdana" w:cs="Verdana"/>
        </w:rPr>
        <w:t>table.Even</w:t>
      </w:r>
      <w:proofErr w:type="spellEnd"/>
      <w:r w:rsidRPr="00591113">
        <w:rPr>
          <w:rFonts w:ascii="Verdana" w:hAnsi="Verdana" w:cs="Verdana"/>
        </w:rPr>
        <w:t xml:space="preserve"> the dogs came and licked his sores.</w:t>
      </w:r>
    </w:p>
    <w:p w14:paraId="7A407B81"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4C0E64">
        <w:rPr>
          <w:rFonts w:ascii="Verdana" w:hAnsi="Verdana" w:cs="Verdana"/>
          <w:b/>
          <w:bCs/>
          <w:color w:val="A6A6A6" w:themeColor="background1" w:themeShade="A6"/>
        </w:rPr>
        <w:t>22</w:t>
      </w:r>
      <w:r w:rsidRPr="00591113">
        <w:rPr>
          <w:rFonts w:ascii="Verdana" w:hAnsi="Verdana" w:cs="Verdana"/>
          <w:b/>
          <w:bCs/>
        </w:rPr>
        <w:t xml:space="preserve"> </w:t>
      </w:r>
      <w:r w:rsidRPr="00591113">
        <w:rPr>
          <w:rFonts w:ascii="Verdana" w:hAnsi="Verdana" w:cs="Verdana"/>
        </w:rPr>
        <w:t xml:space="preserve">“The time came when the beggar died and the angels carried him to Abraham’s side. The rich man also died and was buried. </w:t>
      </w:r>
      <w:r w:rsidRPr="004C0E64">
        <w:rPr>
          <w:rFonts w:ascii="Verdana" w:hAnsi="Verdana" w:cs="Verdana"/>
          <w:b/>
          <w:bCs/>
          <w:color w:val="A6A6A6" w:themeColor="background1" w:themeShade="A6"/>
        </w:rPr>
        <w:t>23</w:t>
      </w:r>
      <w:r w:rsidRPr="00591113">
        <w:rPr>
          <w:rFonts w:ascii="Verdana" w:hAnsi="Verdana" w:cs="Verdana"/>
          <w:b/>
          <w:bCs/>
        </w:rPr>
        <w:t xml:space="preserve"> </w:t>
      </w:r>
      <w:r w:rsidRPr="00591113">
        <w:rPr>
          <w:rFonts w:ascii="Verdana" w:hAnsi="Verdana" w:cs="Verdana"/>
        </w:rPr>
        <w:t xml:space="preserve">In Hades, where he was in torment, he looked up and saw Abraham far away, with Lazarus by his side. </w:t>
      </w:r>
      <w:r w:rsidRPr="004C0E64">
        <w:rPr>
          <w:rFonts w:ascii="Verdana" w:hAnsi="Verdana" w:cs="Verdana"/>
          <w:b/>
          <w:bCs/>
          <w:color w:val="A6A6A6" w:themeColor="background1" w:themeShade="A6"/>
        </w:rPr>
        <w:t>24</w:t>
      </w:r>
      <w:r w:rsidRPr="00591113">
        <w:rPr>
          <w:rFonts w:ascii="Verdana" w:hAnsi="Verdana" w:cs="Verdana"/>
          <w:b/>
          <w:bCs/>
        </w:rPr>
        <w:t xml:space="preserve"> </w:t>
      </w:r>
      <w:r w:rsidRPr="00591113">
        <w:rPr>
          <w:rFonts w:ascii="Verdana" w:hAnsi="Verdana" w:cs="Verdana"/>
        </w:rPr>
        <w:t>So he called to him, ‘Father Abraham, have pity on me and send Lazarus to dip the tip of his finger in water and cool my tongue, because I am in agony in this fire.’</w:t>
      </w:r>
    </w:p>
    <w:p w14:paraId="16CF0D6F"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Verdana" w:hAnsi="Verdana" w:cs="Verdana"/>
          <w:b/>
          <w:bCs/>
        </w:rPr>
        <w:t xml:space="preserve">25 </w:t>
      </w:r>
      <w:r w:rsidRPr="00591113">
        <w:rPr>
          <w:rFonts w:ascii="Verdana" w:hAnsi="Verdana" w:cs="Verdana"/>
        </w:rPr>
        <w:t xml:space="preserve">“But Abraham replied, ‘Son, remember that in your lifetime you received your good things, while Lazarus received bad things, but now he is comforted here and you are in agony. </w:t>
      </w:r>
      <w:r w:rsidRPr="004C0E64">
        <w:rPr>
          <w:rFonts w:ascii="Verdana" w:hAnsi="Verdana" w:cs="Verdana"/>
          <w:b/>
          <w:bCs/>
          <w:color w:val="A6A6A6" w:themeColor="background1" w:themeShade="A6"/>
        </w:rPr>
        <w:t>26</w:t>
      </w:r>
      <w:r w:rsidRPr="00591113">
        <w:rPr>
          <w:rFonts w:ascii="Verdana" w:hAnsi="Verdana" w:cs="Verdana"/>
          <w:b/>
          <w:bCs/>
        </w:rPr>
        <w:t xml:space="preserve"> </w:t>
      </w:r>
      <w:r w:rsidRPr="00591113">
        <w:rPr>
          <w:rFonts w:ascii="Verdana" w:hAnsi="Verdana" w:cs="Verdana"/>
        </w:rPr>
        <w:t>And besides all this, between us and you a great chasm has been set in place, so that those who want to go from here to you cannot, nor can anyone cross over from there to us.’</w:t>
      </w:r>
    </w:p>
    <w:p w14:paraId="204321AF"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4C0E64">
        <w:rPr>
          <w:rFonts w:ascii="Verdana" w:hAnsi="Verdana" w:cs="Verdana"/>
          <w:b/>
          <w:bCs/>
          <w:color w:val="A6A6A6" w:themeColor="background1" w:themeShade="A6"/>
        </w:rPr>
        <w:t>27</w:t>
      </w:r>
      <w:r w:rsidRPr="00591113">
        <w:rPr>
          <w:rFonts w:ascii="Verdana" w:hAnsi="Verdana" w:cs="Verdana"/>
          <w:b/>
          <w:bCs/>
        </w:rPr>
        <w:t xml:space="preserve"> </w:t>
      </w:r>
      <w:r w:rsidRPr="00591113">
        <w:rPr>
          <w:rFonts w:ascii="Verdana" w:hAnsi="Verdana" w:cs="Verdana"/>
        </w:rPr>
        <w:t xml:space="preserve">“He answered, ‘Then I beg you, father, send Lazarus to my family, </w:t>
      </w:r>
      <w:r w:rsidRPr="004C0E64">
        <w:rPr>
          <w:rFonts w:ascii="Verdana" w:hAnsi="Verdana" w:cs="Verdana"/>
          <w:b/>
          <w:bCs/>
          <w:color w:val="A6A6A6" w:themeColor="background1" w:themeShade="A6"/>
        </w:rPr>
        <w:t>28</w:t>
      </w:r>
      <w:r w:rsidRPr="00591113">
        <w:rPr>
          <w:rFonts w:ascii="Verdana" w:hAnsi="Verdana" w:cs="Verdana"/>
          <w:b/>
          <w:bCs/>
        </w:rPr>
        <w:t xml:space="preserve"> </w:t>
      </w:r>
      <w:r w:rsidRPr="00591113">
        <w:rPr>
          <w:rFonts w:ascii="Verdana" w:hAnsi="Verdana" w:cs="Verdana"/>
        </w:rPr>
        <w:t>for I have five brothers. Let him warn them, so that they will not also come to this place of torment.’</w:t>
      </w:r>
    </w:p>
    <w:p w14:paraId="4A6FFF8E"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4C0E64">
        <w:rPr>
          <w:rFonts w:ascii="Verdana" w:hAnsi="Verdana" w:cs="Verdana"/>
          <w:b/>
          <w:bCs/>
          <w:color w:val="A6A6A6" w:themeColor="background1" w:themeShade="A6"/>
        </w:rPr>
        <w:t>29</w:t>
      </w:r>
      <w:r w:rsidRPr="00591113">
        <w:rPr>
          <w:rFonts w:ascii="Verdana" w:hAnsi="Verdana" w:cs="Verdana"/>
          <w:b/>
          <w:bCs/>
        </w:rPr>
        <w:t xml:space="preserve"> </w:t>
      </w:r>
      <w:r w:rsidRPr="00591113">
        <w:rPr>
          <w:rFonts w:ascii="Verdana" w:hAnsi="Verdana" w:cs="Verdana"/>
        </w:rPr>
        <w:t>“Abraham replied, ‘They have Moses and the Prophets; let them listen to them.’</w:t>
      </w:r>
    </w:p>
    <w:p w14:paraId="45ABC147"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4C0E64">
        <w:rPr>
          <w:rFonts w:ascii="Verdana" w:hAnsi="Verdana" w:cs="Verdana"/>
          <w:b/>
          <w:bCs/>
          <w:color w:val="A6A6A6" w:themeColor="background1" w:themeShade="A6"/>
        </w:rPr>
        <w:t>30</w:t>
      </w:r>
      <w:r w:rsidRPr="00591113">
        <w:rPr>
          <w:rFonts w:ascii="Verdana" w:hAnsi="Verdana" w:cs="Verdana"/>
          <w:b/>
          <w:bCs/>
        </w:rPr>
        <w:t xml:space="preserve"> </w:t>
      </w:r>
      <w:r w:rsidRPr="00591113">
        <w:rPr>
          <w:rFonts w:ascii="Verdana" w:hAnsi="Verdana" w:cs="Verdana"/>
        </w:rPr>
        <w:t xml:space="preserve">“‘No, father Abraham,’ he said, ‘but if someone from the dead goes to </w:t>
      </w:r>
      <w:r w:rsidRPr="00591113">
        <w:rPr>
          <w:rFonts w:ascii="Verdana" w:hAnsi="Verdana" w:cs="Verdana"/>
        </w:rPr>
        <w:lastRenderedPageBreak/>
        <w:t>them, they will repent.’</w:t>
      </w:r>
    </w:p>
    <w:p w14:paraId="4DB52530" w14:textId="77777777" w:rsidR="004D29DD" w:rsidRDefault="00042FD5" w:rsidP="00042FD5">
      <w:pPr>
        <w:widowControl w:val="0"/>
        <w:autoSpaceDE w:val="0"/>
        <w:autoSpaceDN w:val="0"/>
        <w:adjustRightInd w:val="0"/>
        <w:spacing w:after="0" w:line="240" w:lineRule="auto"/>
        <w:rPr>
          <w:rFonts w:ascii="Verdana" w:hAnsi="Verdana" w:cs="Verdana"/>
        </w:rPr>
      </w:pPr>
      <w:r w:rsidRPr="004C0E64">
        <w:rPr>
          <w:rFonts w:ascii="Verdana" w:hAnsi="Verdana" w:cs="Verdana"/>
          <w:b/>
          <w:bCs/>
          <w:color w:val="A6A6A6" w:themeColor="background1" w:themeShade="A6"/>
        </w:rPr>
        <w:t>31</w:t>
      </w:r>
      <w:r w:rsidRPr="00591113">
        <w:rPr>
          <w:rFonts w:ascii="Verdana" w:hAnsi="Verdana" w:cs="Verdana"/>
          <w:b/>
          <w:bCs/>
        </w:rPr>
        <w:t xml:space="preserve"> </w:t>
      </w:r>
      <w:r w:rsidRPr="00591113">
        <w:rPr>
          <w:rFonts w:ascii="Verdana" w:hAnsi="Verdana" w:cs="Verdana"/>
        </w:rPr>
        <w:t xml:space="preserve">“He said to him, ‘If they do not listen to Moses and the Prophets, they </w:t>
      </w:r>
    </w:p>
    <w:p w14:paraId="6922A0B3" w14:textId="3960778F" w:rsidR="00042FD5" w:rsidRPr="00591113" w:rsidRDefault="00042FD5" w:rsidP="00042FD5">
      <w:pPr>
        <w:widowControl w:val="0"/>
        <w:autoSpaceDE w:val="0"/>
        <w:autoSpaceDN w:val="0"/>
        <w:adjustRightInd w:val="0"/>
        <w:spacing w:after="0" w:line="240" w:lineRule="auto"/>
        <w:rPr>
          <w:rFonts w:ascii="Times" w:hAnsi="Times" w:cs="Times"/>
        </w:rPr>
      </w:pPr>
      <w:proofErr w:type="gramStart"/>
      <w:r w:rsidRPr="00591113">
        <w:rPr>
          <w:rFonts w:ascii="Verdana" w:hAnsi="Verdana" w:cs="Verdana"/>
        </w:rPr>
        <w:t>will</w:t>
      </w:r>
      <w:proofErr w:type="gramEnd"/>
      <w:r w:rsidRPr="00591113">
        <w:rPr>
          <w:rFonts w:ascii="Verdana" w:hAnsi="Verdana" w:cs="Verdana"/>
        </w:rPr>
        <w:t xml:space="preserve"> not be convinced even if someone rises from the dead.’”</w:t>
      </w:r>
    </w:p>
    <w:p w14:paraId="707BE00C" w14:textId="77777777" w:rsidR="00042FD5" w:rsidRPr="00591113" w:rsidRDefault="00042FD5" w:rsidP="00042FD5">
      <w:pPr>
        <w:widowControl w:val="0"/>
        <w:autoSpaceDE w:val="0"/>
        <w:autoSpaceDN w:val="0"/>
        <w:adjustRightInd w:val="0"/>
        <w:spacing w:after="0" w:line="240" w:lineRule="auto"/>
        <w:rPr>
          <w:rFonts w:ascii="Times" w:hAnsi="Times" w:cs="Times"/>
        </w:rPr>
      </w:pPr>
    </w:p>
    <w:p w14:paraId="5B4F1136" w14:textId="77777777" w:rsidR="00042FD5" w:rsidRPr="00BF769B" w:rsidRDefault="00042FD5" w:rsidP="00042FD5">
      <w:pPr>
        <w:widowControl w:val="0"/>
        <w:autoSpaceDE w:val="0"/>
        <w:autoSpaceDN w:val="0"/>
        <w:adjustRightInd w:val="0"/>
        <w:spacing w:after="0" w:line="240" w:lineRule="auto"/>
        <w:rPr>
          <w:rFonts w:ascii="Times" w:hAnsi="Times" w:cs="Times"/>
          <w:sz w:val="32"/>
          <w:szCs w:val="32"/>
        </w:rPr>
      </w:pPr>
      <w:r w:rsidRPr="00BF769B">
        <w:rPr>
          <w:rFonts w:ascii="Calibri" w:hAnsi="Calibri" w:cs="Calibri"/>
          <w:sz w:val="32"/>
          <w:szCs w:val="32"/>
        </w:rPr>
        <w:t>Matt 25. 31-46</w:t>
      </w:r>
    </w:p>
    <w:p w14:paraId="10D78C9C" w14:textId="77777777" w:rsidR="00BF769B" w:rsidRPr="001F716B" w:rsidRDefault="00042FD5" w:rsidP="00042FD5">
      <w:pPr>
        <w:widowControl w:val="0"/>
        <w:autoSpaceDE w:val="0"/>
        <w:autoSpaceDN w:val="0"/>
        <w:adjustRightInd w:val="0"/>
        <w:spacing w:after="0" w:line="240" w:lineRule="auto"/>
        <w:rPr>
          <w:rFonts w:cs="Verdana"/>
          <w:b/>
        </w:rPr>
      </w:pPr>
      <w:r w:rsidRPr="001F716B">
        <w:rPr>
          <w:rFonts w:cs="Verdana"/>
          <w:b/>
        </w:rPr>
        <w:t>Main points</w:t>
      </w:r>
      <w:r w:rsidR="00BF769B" w:rsidRPr="001F716B">
        <w:rPr>
          <w:rFonts w:cs="Verdana"/>
          <w:b/>
        </w:rPr>
        <w:t>:</w:t>
      </w:r>
    </w:p>
    <w:p w14:paraId="03543158" w14:textId="4C7ABC29" w:rsidR="00042FD5" w:rsidRPr="00591113" w:rsidRDefault="00BF769B" w:rsidP="00042FD5">
      <w:pPr>
        <w:widowControl w:val="0"/>
        <w:autoSpaceDE w:val="0"/>
        <w:autoSpaceDN w:val="0"/>
        <w:adjustRightInd w:val="0"/>
        <w:spacing w:after="0" w:line="240" w:lineRule="auto"/>
        <w:rPr>
          <w:rFonts w:ascii="Times" w:hAnsi="Times" w:cs="Times"/>
        </w:rPr>
      </w:pPr>
      <w:r>
        <w:rPr>
          <w:rFonts w:ascii="Verdana" w:hAnsi="Verdana" w:cs="Verdana"/>
        </w:rPr>
        <w:t xml:space="preserve">(See the sample talk online for the main points, </w:t>
      </w:r>
      <w:proofErr w:type="spellStart"/>
      <w:r>
        <w:rPr>
          <w:rFonts w:ascii="Verdana" w:hAnsi="Verdana" w:cs="Verdana"/>
        </w:rPr>
        <w:t>etc</w:t>
      </w:r>
      <w:proofErr w:type="spellEnd"/>
      <w:r>
        <w:rPr>
          <w:rFonts w:ascii="Verdana" w:hAnsi="Verdana" w:cs="Verdana"/>
        </w:rPr>
        <w:t>)</w:t>
      </w:r>
    </w:p>
    <w:p w14:paraId="507C52A1" w14:textId="77777777" w:rsidR="00BF769B" w:rsidRDefault="00BF769B" w:rsidP="00042FD5">
      <w:pPr>
        <w:widowControl w:val="0"/>
        <w:autoSpaceDE w:val="0"/>
        <w:autoSpaceDN w:val="0"/>
        <w:adjustRightInd w:val="0"/>
        <w:spacing w:after="0" w:line="240" w:lineRule="auto"/>
        <w:rPr>
          <w:rFonts w:ascii="Times" w:hAnsi="Times" w:cs="Times"/>
        </w:rPr>
      </w:pPr>
    </w:p>
    <w:p w14:paraId="1CF81430"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591113">
        <w:rPr>
          <w:rFonts w:ascii="Verdana" w:hAnsi="Verdana" w:cs="Verdana"/>
        </w:rPr>
        <w:t xml:space="preserve">“When the Son of Man comes in his glory, and all the angels with him, he will sit on his glorious throne. </w:t>
      </w:r>
      <w:r w:rsidRPr="001F716B">
        <w:rPr>
          <w:rFonts w:ascii="Verdana" w:hAnsi="Verdana" w:cs="Verdana"/>
          <w:b/>
          <w:bCs/>
          <w:color w:val="A6A6A6" w:themeColor="background1" w:themeShade="A6"/>
        </w:rPr>
        <w:t>32</w:t>
      </w:r>
      <w:r w:rsidRPr="00591113">
        <w:rPr>
          <w:rFonts w:ascii="Verdana" w:hAnsi="Verdana" w:cs="Verdana"/>
          <w:b/>
          <w:bCs/>
        </w:rPr>
        <w:t xml:space="preserve"> </w:t>
      </w:r>
      <w:r w:rsidRPr="00591113">
        <w:rPr>
          <w:rFonts w:ascii="Verdana" w:hAnsi="Verdana" w:cs="Verdana"/>
        </w:rPr>
        <w:t xml:space="preserve">All the nations will be gathered before him, and he will separate the people one from another as a shepherd separates the sheep from the goats. </w:t>
      </w:r>
      <w:r w:rsidRPr="001F716B">
        <w:rPr>
          <w:rFonts w:ascii="Verdana" w:hAnsi="Verdana" w:cs="Verdana"/>
          <w:b/>
          <w:bCs/>
          <w:color w:val="A6A6A6" w:themeColor="background1" w:themeShade="A6"/>
        </w:rPr>
        <w:t>33</w:t>
      </w:r>
      <w:r w:rsidRPr="00591113">
        <w:rPr>
          <w:rFonts w:ascii="Verdana" w:hAnsi="Verdana" w:cs="Verdana"/>
          <w:b/>
          <w:bCs/>
        </w:rPr>
        <w:t xml:space="preserve"> </w:t>
      </w:r>
      <w:r w:rsidRPr="00591113">
        <w:rPr>
          <w:rFonts w:ascii="Verdana" w:hAnsi="Verdana" w:cs="Verdana"/>
        </w:rPr>
        <w:t>He will put the sheep on his right and the goats on his left.</w:t>
      </w:r>
    </w:p>
    <w:p w14:paraId="742B45FC"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1F716B">
        <w:rPr>
          <w:rFonts w:ascii="Verdana" w:hAnsi="Verdana" w:cs="Verdana"/>
          <w:b/>
          <w:bCs/>
          <w:color w:val="A6A6A6" w:themeColor="background1" w:themeShade="A6"/>
        </w:rPr>
        <w:t>34</w:t>
      </w:r>
      <w:r w:rsidRPr="00591113">
        <w:rPr>
          <w:rFonts w:ascii="Verdana" w:hAnsi="Verdana" w:cs="Verdana"/>
          <w:b/>
          <w:bCs/>
        </w:rPr>
        <w:t xml:space="preserve"> </w:t>
      </w:r>
      <w:r w:rsidRPr="00591113">
        <w:rPr>
          <w:rFonts w:ascii="Verdana" w:hAnsi="Verdana" w:cs="Verdana"/>
        </w:rPr>
        <w:t xml:space="preserve">“Then the King will say to those on his right, ‘Come, you who are blessed by my Father; take your inheritance, the kingdom prepared for you since the creation of the world. </w:t>
      </w:r>
      <w:r w:rsidRPr="001F716B">
        <w:rPr>
          <w:rFonts w:ascii="Verdana" w:hAnsi="Verdana" w:cs="Verdana"/>
          <w:b/>
          <w:bCs/>
          <w:color w:val="A6A6A6" w:themeColor="background1" w:themeShade="A6"/>
        </w:rPr>
        <w:t>35</w:t>
      </w:r>
      <w:r w:rsidRPr="00591113">
        <w:rPr>
          <w:rFonts w:ascii="Verdana" w:hAnsi="Verdana" w:cs="Verdana"/>
          <w:b/>
          <w:bCs/>
        </w:rPr>
        <w:t xml:space="preserve"> </w:t>
      </w:r>
      <w:r w:rsidRPr="00591113">
        <w:rPr>
          <w:rFonts w:ascii="Verdana" w:hAnsi="Verdana" w:cs="Verdana"/>
        </w:rPr>
        <w:t xml:space="preserve">For I was hungry and you gave me something to eat, I was thirsty and you gave me something to drink, I was a stranger and you invited me in, </w:t>
      </w:r>
      <w:r w:rsidRPr="001F716B">
        <w:rPr>
          <w:rFonts w:ascii="Verdana" w:hAnsi="Verdana" w:cs="Verdana"/>
          <w:b/>
          <w:bCs/>
          <w:color w:val="A6A6A6" w:themeColor="background1" w:themeShade="A6"/>
        </w:rPr>
        <w:t>36</w:t>
      </w:r>
      <w:r w:rsidRPr="00591113">
        <w:rPr>
          <w:rFonts w:ascii="Verdana" w:hAnsi="Verdana" w:cs="Verdana"/>
          <w:b/>
          <w:bCs/>
        </w:rPr>
        <w:t xml:space="preserve"> </w:t>
      </w:r>
      <w:r w:rsidRPr="00591113">
        <w:rPr>
          <w:rFonts w:ascii="Verdana" w:hAnsi="Verdana" w:cs="Verdana"/>
        </w:rPr>
        <w:t>I needed clothes and you clothed me, I was sick and you looked after me, I was in prison and you came to visit me.’</w:t>
      </w:r>
    </w:p>
    <w:p w14:paraId="3B28B880" w14:textId="7C951704" w:rsidR="00042FD5" w:rsidRPr="00591113" w:rsidRDefault="00042FD5" w:rsidP="00042FD5">
      <w:pPr>
        <w:widowControl w:val="0"/>
        <w:autoSpaceDE w:val="0"/>
        <w:autoSpaceDN w:val="0"/>
        <w:adjustRightInd w:val="0"/>
        <w:spacing w:after="0" w:line="240" w:lineRule="auto"/>
        <w:rPr>
          <w:rFonts w:ascii="Times" w:hAnsi="Times" w:cs="Times"/>
        </w:rPr>
      </w:pPr>
      <w:r w:rsidRPr="001F716B">
        <w:rPr>
          <w:rFonts w:ascii="Verdana" w:hAnsi="Verdana" w:cs="Verdana"/>
          <w:b/>
          <w:bCs/>
          <w:color w:val="A6A6A6" w:themeColor="background1" w:themeShade="A6"/>
        </w:rPr>
        <w:t>37</w:t>
      </w:r>
      <w:r w:rsidRPr="00591113">
        <w:rPr>
          <w:rFonts w:ascii="Verdana" w:hAnsi="Verdana" w:cs="Verdana"/>
          <w:b/>
          <w:bCs/>
        </w:rPr>
        <w:t xml:space="preserve"> </w:t>
      </w:r>
      <w:r w:rsidRPr="00591113">
        <w:rPr>
          <w:rFonts w:ascii="Verdana" w:hAnsi="Verdana" w:cs="Verdana"/>
        </w:rPr>
        <w:t xml:space="preserve">“Then the righteous will answer him, ‘Lord, when did we see you hungry and feed you, or thirsty and give you something to drink? </w:t>
      </w:r>
      <w:r w:rsidRPr="001F716B">
        <w:rPr>
          <w:rFonts w:ascii="Verdana" w:hAnsi="Verdana" w:cs="Verdana"/>
          <w:b/>
          <w:bCs/>
          <w:color w:val="A6A6A6" w:themeColor="background1" w:themeShade="A6"/>
        </w:rPr>
        <w:t>38</w:t>
      </w:r>
      <w:r w:rsidRPr="00591113">
        <w:rPr>
          <w:rFonts w:ascii="Verdana" w:hAnsi="Verdana" w:cs="Verdana"/>
          <w:b/>
          <w:bCs/>
        </w:rPr>
        <w:t xml:space="preserve"> </w:t>
      </w:r>
      <w:r w:rsidRPr="00591113">
        <w:rPr>
          <w:rFonts w:ascii="Verdana" w:hAnsi="Verdana" w:cs="Verdana"/>
        </w:rPr>
        <w:t xml:space="preserve">When did we see you a stranger and invite you </w:t>
      </w:r>
      <w:proofErr w:type="gramStart"/>
      <w:r w:rsidRPr="00591113">
        <w:rPr>
          <w:rFonts w:ascii="Verdana" w:hAnsi="Verdana" w:cs="Verdana"/>
        </w:rPr>
        <w:t>in,</w:t>
      </w:r>
      <w:proofErr w:type="gramEnd"/>
      <w:r w:rsidRPr="00591113">
        <w:rPr>
          <w:rFonts w:ascii="Verdana" w:hAnsi="Verdana" w:cs="Verdana"/>
        </w:rPr>
        <w:t xml:space="preserve"> or needing clothes and clothe you?</w:t>
      </w:r>
      <w:r w:rsidR="001F716B">
        <w:rPr>
          <w:rFonts w:ascii="Verdana" w:hAnsi="Verdana" w:cs="Verdana"/>
        </w:rPr>
        <w:t xml:space="preserve"> </w:t>
      </w:r>
      <w:proofErr w:type="gramStart"/>
      <w:r w:rsidRPr="001F716B">
        <w:rPr>
          <w:rFonts w:ascii="Verdana" w:hAnsi="Verdana" w:cs="Verdana"/>
          <w:b/>
          <w:bCs/>
          <w:color w:val="A6A6A6" w:themeColor="background1" w:themeShade="A6"/>
        </w:rPr>
        <w:t>39</w:t>
      </w:r>
      <w:r w:rsidRPr="00591113">
        <w:rPr>
          <w:rFonts w:ascii="Verdana" w:hAnsi="Verdana" w:cs="Verdana"/>
          <w:b/>
          <w:bCs/>
        </w:rPr>
        <w:t xml:space="preserve"> </w:t>
      </w:r>
      <w:r w:rsidRPr="00591113">
        <w:rPr>
          <w:rFonts w:ascii="Verdana" w:hAnsi="Verdana" w:cs="Verdana"/>
        </w:rPr>
        <w:t>When did we see you sick or in prison and go to visit you?’</w:t>
      </w:r>
      <w:proofErr w:type="gramEnd"/>
    </w:p>
    <w:p w14:paraId="243AEC54"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1F716B">
        <w:rPr>
          <w:rFonts w:ascii="Verdana" w:hAnsi="Verdana" w:cs="Verdana"/>
          <w:b/>
          <w:bCs/>
          <w:color w:val="A6A6A6" w:themeColor="background1" w:themeShade="A6"/>
        </w:rPr>
        <w:t>40</w:t>
      </w:r>
      <w:r w:rsidRPr="00591113">
        <w:rPr>
          <w:rFonts w:ascii="Verdana" w:hAnsi="Verdana" w:cs="Verdana"/>
          <w:b/>
          <w:bCs/>
        </w:rPr>
        <w:t xml:space="preserve"> </w:t>
      </w:r>
      <w:r w:rsidRPr="00591113">
        <w:rPr>
          <w:rFonts w:ascii="Verdana" w:hAnsi="Verdana" w:cs="Verdana"/>
        </w:rPr>
        <w:t>“The King will reply, ‘Truly I tell you, whatever you did for one of the least of these brothers and sisters of mine, you did for me.’</w:t>
      </w:r>
    </w:p>
    <w:p w14:paraId="03892697"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1F716B">
        <w:rPr>
          <w:rFonts w:ascii="Verdana" w:hAnsi="Verdana" w:cs="Verdana"/>
          <w:b/>
          <w:bCs/>
          <w:color w:val="A6A6A6" w:themeColor="background1" w:themeShade="A6"/>
        </w:rPr>
        <w:t>41</w:t>
      </w:r>
      <w:r w:rsidRPr="00591113">
        <w:rPr>
          <w:rFonts w:ascii="Verdana" w:hAnsi="Verdana" w:cs="Verdana"/>
          <w:b/>
          <w:bCs/>
        </w:rPr>
        <w:t xml:space="preserve"> </w:t>
      </w:r>
      <w:r w:rsidRPr="00591113">
        <w:rPr>
          <w:rFonts w:ascii="Verdana" w:hAnsi="Verdana" w:cs="Verdana"/>
        </w:rPr>
        <w:t xml:space="preserve">“Then he will say to those on his left, ‘Depart from me, you who are cursed, into the eternal fire prepared for the devil and his angels. </w:t>
      </w:r>
      <w:r w:rsidRPr="001F716B">
        <w:rPr>
          <w:rFonts w:ascii="Verdana" w:hAnsi="Verdana" w:cs="Verdana"/>
          <w:b/>
          <w:bCs/>
          <w:color w:val="A6A6A6" w:themeColor="background1" w:themeShade="A6"/>
        </w:rPr>
        <w:t>42</w:t>
      </w:r>
      <w:r w:rsidRPr="00591113">
        <w:rPr>
          <w:rFonts w:ascii="Verdana" w:hAnsi="Verdana" w:cs="Verdana"/>
          <w:b/>
          <w:bCs/>
        </w:rPr>
        <w:t xml:space="preserve"> </w:t>
      </w:r>
      <w:r w:rsidRPr="00591113">
        <w:rPr>
          <w:rFonts w:ascii="Verdana" w:hAnsi="Verdana" w:cs="Verdana"/>
        </w:rPr>
        <w:t xml:space="preserve">For I was hungry and you gave me nothing to eat, I was thirsty and you gave me nothing to drink, </w:t>
      </w:r>
      <w:r w:rsidRPr="001F716B">
        <w:rPr>
          <w:rFonts w:ascii="Verdana" w:hAnsi="Verdana" w:cs="Verdana"/>
          <w:b/>
          <w:bCs/>
          <w:color w:val="A6A6A6" w:themeColor="background1" w:themeShade="A6"/>
        </w:rPr>
        <w:t>43</w:t>
      </w:r>
      <w:r w:rsidRPr="00591113">
        <w:rPr>
          <w:rFonts w:ascii="Verdana" w:hAnsi="Verdana" w:cs="Verdana"/>
          <w:b/>
          <w:bCs/>
        </w:rPr>
        <w:t xml:space="preserve"> </w:t>
      </w:r>
      <w:r w:rsidRPr="00591113">
        <w:rPr>
          <w:rFonts w:ascii="Verdana" w:hAnsi="Verdana" w:cs="Verdana"/>
        </w:rPr>
        <w:t>I was a stranger and you did not invite me in, I needed clothes and you did not clothe me, I was sick and in prison and you did not look after me.’</w:t>
      </w:r>
    </w:p>
    <w:p w14:paraId="3F9A1AB0"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1F716B">
        <w:rPr>
          <w:rFonts w:ascii="Verdana" w:hAnsi="Verdana" w:cs="Verdana"/>
          <w:b/>
          <w:bCs/>
          <w:color w:val="A6A6A6" w:themeColor="background1" w:themeShade="A6"/>
        </w:rPr>
        <w:t>44</w:t>
      </w:r>
      <w:r w:rsidRPr="00591113">
        <w:rPr>
          <w:rFonts w:ascii="Verdana" w:hAnsi="Verdana" w:cs="Verdana"/>
          <w:b/>
          <w:bCs/>
        </w:rPr>
        <w:t xml:space="preserve"> </w:t>
      </w:r>
      <w:r w:rsidRPr="00591113">
        <w:rPr>
          <w:rFonts w:ascii="Verdana" w:hAnsi="Verdana" w:cs="Verdana"/>
        </w:rPr>
        <w:t>“They also will answer, ‘Lord, when did we see you hungry or thirsty or a stranger or needing clothes or sick or in prison, and did not help you?’</w:t>
      </w:r>
    </w:p>
    <w:p w14:paraId="15FEB5BF"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1F716B">
        <w:rPr>
          <w:rFonts w:ascii="Verdana" w:hAnsi="Verdana" w:cs="Verdana"/>
          <w:b/>
          <w:bCs/>
          <w:color w:val="A6A6A6" w:themeColor="background1" w:themeShade="A6"/>
        </w:rPr>
        <w:t>45</w:t>
      </w:r>
      <w:r w:rsidRPr="00591113">
        <w:rPr>
          <w:rFonts w:ascii="Verdana" w:hAnsi="Verdana" w:cs="Verdana"/>
          <w:b/>
          <w:bCs/>
        </w:rPr>
        <w:t xml:space="preserve"> </w:t>
      </w:r>
      <w:r w:rsidRPr="00591113">
        <w:rPr>
          <w:rFonts w:ascii="Verdana" w:hAnsi="Verdana" w:cs="Verdana"/>
        </w:rPr>
        <w:t>“He will reply, ‘Truly I tell you, whatever you did not do for one of the least of these, you did not do for me.’</w:t>
      </w:r>
    </w:p>
    <w:p w14:paraId="678F11C3" w14:textId="77777777" w:rsidR="00042FD5" w:rsidRPr="00591113" w:rsidRDefault="00042FD5" w:rsidP="00042FD5">
      <w:pPr>
        <w:widowControl w:val="0"/>
        <w:autoSpaceDE w:val="0"/>
        <w:autoSpaceDN w:val="0"/>
        <w:adjustRightInd w:val="0"/>
        <w:spacing w:after="0" w:line="240" w:lineRule="auto"/>
        <w:rPr>
          <w:rFonts w:ascii="Times" w:hAnsi="Times" w:cs="Times"/>
        </w:rPr>
      </w:pPr>
      <w:r w:rsidRPr="001F716B">
        <w:rPr>
          <w:rFonts w:ascii="Verdana" w:hAnsi="Verdana" w:cs="Verdana"/>
          <w:b/>
          <w:bCs/>
          <w:color w:val="A6A6A6" w:themeColor="background1" w:themeShade="A6"/>
        </w:rPr>
        <w:t>46</w:t>
      </w:r>
      <w:r w:rsidRPr="00591113">
        <w:rPr>
          <w:rFonts w:ascii="Verdana" w:hAnsi="Verdana" w:cs="Verdana"/>
          <w:b/>
          <w:bCs/>
        </w:rPr>
        <w:t xml:space="preserve"> </w:t>
      </w:r>
      <w:r w:rsidRPr="00591113">
        <w:rPr>
          <w:rFonts w:ascii="Verdana" w:hAnsi="Verdana" w:cs="Verdana"/>
        </w:rPr>
        <w:t>“Then they will go away to eternal punishment, but the righteous to eternal life.”</w:t>
      </w:r>
    </w:p>
    <w:p w14:paraId="76A95A93" w14:textId="77777777" w:rsidR="002E0EF3" w:rsidRDefault="002E0EF3"/>
    <w:p w14:paraId="1B914A49" w14:textId="77777777" w:rsidR="00BF769B" w:rsidRDefault="00BF769B"/>
    <w:p w14:paraId="2FDBA0BF" w14:textId="3790B00E" w:rsidR="00BF769B" w:rsidRDefault="00BF769B">
      <w:pPr>
        <w:rPr>
          <w:rFonts w:ascii="Verdana" w:hAnsi="Verdana" w:cs="Times"/>
        </w:rPr>
      </w:pPr>
      <w:r>
        <w:rPr>
          <w:rFonts w:ascii="Verdana" w:hAnsi="Verdana" w:cs="Times"/>
        </w:rPr>
        <w:br w:type="page"/>
      </w:r>
    </w:p>
    <w:p w14:paraId="44BEE9F8" w14:textId="77777777" w:rsidR="00BF769B" w:rsidRDefault="00BF769B">
      <w:pPr>
        <w:rPr>
          <w:rFonts w:ascii="Verdana" w:hAnsi="Verdana" w:cs="Times"/>
        </w:rPr>
      </w:pPr>
    </w:p>
    <w:p w14:paraId="05F782D3" w14:textId="20CA741E" w:rsidR="001F716B" w:rsidRDefault="001F716B" w:rsidP="00FA1EAD">
      <w:pPr>
        <w:widowControl w:val="0"/>
        <w:autoSpaceDE w:val="0"/>
        <w:autoSpaceDN w:val="0"/>
        <w:adjustRightInd w:val="0"/>
        <w:spacing w:after="0" w:line="240" w:lineRule="auto"/>
        <w:rPr>
          <w:rFonts w:ascii="Calibri" w:hAnsi="Calibri" w:cs="Calibri"/>
          <w:b/>
          <w:color w:val="808080" w:themeColor="background1" w:themeShade="80"/>
          <w:sz w:val="28"/>
          <w:szCs w:val="28"/>
        </w:rPr>
      </w:pPr>
      <w:r>
        <w:rPr>
          <w:rFonts w:ascii="Calibri" w:hAnsi="Calibri" w:cs="Calibri"/>
          <w:b/>
          <w:color w:val="808080" w:themeColor="background1" w:themeShade="80"/>
          <w:sz w:val="28"/>
          <w:szCs w:val="28"/>
        </w:rPr>
        <w:t>ECONOMIC DISCIPLESHIP</w:t>
      </w:r>
    </w:p>
    <w:p w14:paraId="1A0E422E" w14:textId="77777777" w:rsidR="00FA1EAD" w:rsidRPr="001F716B" w:rsidRDefault="00FA1EAD" w:rsidP="00FA1EAD">
      <w:pPr>
        <w:widowControl w:val="0"/>
        <w:autoSpaceDE w:val="0"/>
        <w:autoSpaceDN w:val="0"/>
        <w:adjustRightInd w:val="0"/>
        <w:spacing w:after="0" w:line="240" w:lineRule="auto"/>
        <w:rPr>
          <w:rFonts w:cs="Times"/>
          <w:b/>
        </w:rPr>
      </w:pPr>
      <w:r w:rsidRPr="001F716B">
        <w:rPr>
          <w:rFonts w:cs="Arial"/>
          <w:b/>
        </w:rPr>
        <w:t>Jason Jensen</w:t>
      </w:r>
    </w:p>
    <w:p w14:paraId="300D9410" w14:textId="77777777" w:rsidR="00FA1EAD" w:rsidRPr="00EE6FE3" w:rsidRDefault="00FA1EAD" w:rsidP="00FA1EAD">
      <w:pPr>
        <w:widowControl w:val="0"/>
        <w:autoSpaceDE w:val="0"/>
        <w:autoSpaceDN w:val="0"/>
        <w:adjustRightInd w:val="0"/>
        <w:spacing w:after="0" w:line="240" w:lineRule="auto"/>
        <w:rPr>
          <w:rFonts w:ascii="Times" w:hAnsi="Times" w:cs="Times"/>
          <w:sz w:val="24"/>
          <w:szCs w:val="24"/>
        </w:rPr>
      </w:pPr>
      <w:r w:rsidRPr="00EE6FE3">
        <w:rPr>
          <w:rFonts w:ascii="Arial" w:hAnsi="Arial" w:cs="Arial"/>
          <w:sz w:val="24"/>
          <w:szCs w:val="24"/>
        </w:rPr>
        <w:t xml:space="preserve"> </w:t>
      </w:r>
    </w:p>
    <w:p w14:paraId="13F5E9E1" w14:textId="77777777" w:rsidR="00FA1EAD" w:rsidRPr="00EE6FE3" w:rsidRDefault="00FA1EAD" w:rsidP="00FA1EAD">
      <w:pPr>
        <w:widowControl w:val="0"/>
        <w:autoSpaceDE w:val="0"/>
        <w:autoSpaceDN w:val="0"/>
        <w:adjustRightInd w:val="0"/>
        <w:spacing w:after="0" w:line="240" w:lineRule="auto"/>
        <w:rPr>
          <w:rFonts w:ascii="Times" w:hAnsi="Times" w:cs="Times"/>
          <w:sz w:val="24"/>
          <w:szCs w:val="24"/>
        </w:rPr>
      </w:pPr>
      <w:r w:rsidRPr="00EE6FE3">
        <w:rPr>
          <w:rFonts w:ascii="Arial" w:hAnsi="Arial" w:cs="Arial"/>
          <w:sz w:val="24"/>
          <w:szCs w:val="24"/>
        </w:rPr>
        <w:t>Money matters, for our own growth as disciples of Jesus, and for our investment in others!  In the gospels, Jesus teaches on money and the destructive effects of greed 36 times.  (In comparison, Jesus only teaches about sexual immorality seven times.)  I think that Jesus talks about money so much because it gets at all areas of our growth as disciples.  Obviously it helps us engage with God’s kingdom mission by stewarding our resources to the Kingdom.  Following Jesus with our money is also central to growing in reconciling community through generosity, sharing and restitution.  On a deeper level, our economic discipleship can reveal areas of our character, and can help us to grow in Christ-likeness.  </w:t>
      </w:r>
      <w:proofErr w:type="gramStart"/>
      <w:r w:rsidRPr="00EE6FE3">
        <w:rPr>
          <w:rFonts w:ascii="Arial" w:hAnsi="Arial" w:cs="Arial"/>
          <w:sz w:val="24"/>
          <w:szCs w:val="24"/>
        </w:rPr>
        <w:t>Deeper still, Jesus’ teaching on money helps us to become deeply rooted in God’s love.</w:t>
      </w:r>
      <w:proofErr w:type="gramEnd"/>
    </w:p>
    <w:p w14:paraId="5C1A1BD4" w14:textId="77777777" w:rsidR="00FA1EAD" w:rsidRPr="00EE6FE3" w:rsidRDefault="00FA1EAD" w:rsidP="00FA1EAD">
      <w:pPr>
        <w:widowControl w:val="0"/>
        <w:autoSpaceDE w:val="0"/>
        <w:autoSpaceDN w:val="0"/>
        <w:adjustRightInd w:val="0"/>
        <w:spacing w:after="0" w:line="240" w:lineRule="auto"/>
        <w:rPr>
          <w:rFonts w:ascii="Times" w:hAnsi="Times" w:cs="Times"/>
          <w:sz w:val="24"/>
          <w:szCs w:val="24"/>
        </w:rPr>
      </w:pPr>
      <w:r w:rsidRPr="00EE6FE3">
        <w:rPr>
          <w:rFonts w:ascii="Arial" w:hAnsi="Arial" w:cs="Arial"/>
          <w:sz w:val="24"/>
          <w:szCs w:val="24"/>
        </w:rPr>
        <w:t xml:space="preserve"> </w:t>
      </w:r>
    </w:p>
    <w:p w14:paraId="55A73A74" w14:textId="12CC8BF3" w:rsidR="00EE6FE3" w:rsidRDefault="00FA1EAD" w:rsidP="00EE6FE3">
      <w:pPr>
        <w:rPr>
          <w:rFonts w:ascii="Arial" w:hAnsi="Arial" w:cs="Arial"/>
          <w:sz w:val="24"/>
          <w:szCs w:val="24"/>
        </w:rPr>
      </w:pPr>
      <w:r w:rsidRPr="00EE6FE3">
        <w:rPr>
          <w:rFonts w:ascii="Arial" w:hAnsi="Arial" w:cs="Arial"/>
          <w:sz w:val="24"/>
          <w:szCs w:val="24"/>
        </w:rPr>
        <w:t xml:space="preserve">As you experience this money campaign yourself and as you lead others in it, </w:t>
      </w:r>
      <w:r w:rsidR="003F7676">
        <w:rPr>
          <w:rFonts w:ascii="Arial" w:hAnsi="Arial" w:cs="Arial"/>
          <w:sz w:val="24"/>
          <w:szCs w:val="24"/>
        </w:rPr>
        <w:br/>
      </w:r>
      <w:r w:rsidRPr="00EE6FE3">
        <w:rPr>
          <w:rFonts w:ascii="Arial" w:hAnsi="Arial" w:cs="Arial"/>
          <w:sz w:val="24"/>
          <w:szCs w:val="24"/>
        </w:rPr>
        <w:t xml:space="preserve">I invite you to MAXIMIZE THE TRANSFORMATIVE DISCIPLESHIP EXPERIENCE. I believe that the process represented below helps us to grow as disciples in the most efficient and thorough way.  It is the process that Jesus went through with his own disciples, many times and in many ways.  Look over the cycle diagram below, and think about the experience you will have with the </w:t>
      </w:r>
      <w:proofErr w:type="spellStart"/>
      <w:r w:rsidRPr="00EE6FE3">
        <w:rPr>
          <w:rFonts w:ascii="Arial" w:hAnsi="Arial" w:cs="Arial"/>
          <w:sz w:val="24"/>
          <w:szCs w:val="24"/>
        </w:rPr>
        <w:t>proxe</w:t>
      </w:r>
      <w:proofErr w:type="spellEnd"/>
      <w:r w:rsidRPr="00EE6FE3">
        <w:rPr>
          <w:rFonts w:ascii="Arial" w:hAnsi="Arial" w:cs="Arial"/>
          <w:sz w:val="24"/>
          <w:szCs w:val="24"/>
        </w:rPr>
        <w:t xml:space="preserve"> station and the small group studies.  Consider how you will help others to </w:t>
      </w:r>
      <w:r w:rsidR="00EE6FE3" w:rsidRPr="00EE6FE3">
        <w:rPr>
          <w:rFonts w:ascii="Arial" w:hAnsi="Arial" w:cs="Arial"/>
          <w:sz w:val="24"/>
          <w:szCs w:val="24"/>
        </w:rPr>
        <w:t>hear th</w:t>
      </w:r>
      <w:r w:rsidR="00EE6FE3">
        <w:rPr>
          <w:rFonts w:ascii="Arial" w:hAnsi="Arial" w:cs="Arial"/>
          <w:sz w:val="24"/>
          <w:szCs w:val="24"/>
        </w:rPr>
        <w:t xml:space="preserve">e word well.  </w:t>
      </w:r>
      <w:r w:rsidR="00EE6FE3" w:rsidRPr="00EE6FE3">
        <w:rPr>
          <w:rFonts w:ascii="Arial" w:hAnsi="Arial" w:cs="Arial"/>
          <w:sz w:val="24"/>
          <w:szCs w:val="24"/>
        </w:rPr>
        <w:t xml:space="preserve">Consider also in each step, how you will actively respond to the word.  Then, be sure to make space to debrief each experience with others.  This final step of debrief is the crucial step that we often skip.  The debriefing or reflection can lead to next steps of hearing the word and acting </w:t>
      </w:r>
      <w:r w:rsidR="001F716B">
        <w:rPr>
          <w:rFonts w:ascii="Arial" w:hAnsi="Arial" w:cs="Arial"/>
          <w:sz w:val="24"/>
          <w:szCs w:val="24"/>
        </w:rPr>
        <w:br/>
      </w:r>
      <w:r w:rsidR="00EE6FE3" w:rsidRPr="00EE6FE3">
        <w:rPr>
          <w:rFonts w:ascii="Arial" w:hAnsi="Arial" w:cs="Arial"/>
          <w:sz w:val="24"/>
          <w:szCs w:val="24"/>
        </w:rPr>
        <w:t>on it…</w:t>
      </w:r>
    </w:p>
    <w:p w14:paraId="257B09A9" w14:textId="77777777" w:rsidR="00EE6FE3" w:rsidRPr="00EE6FE3" w:rsidRDefault="00EE6FE3" w:rsidP="00EE6FE3">
      <w:pPr>
        <w:widowControl w:val="0"/>
        <w:autoSpaceDE w:val="0"/>
        <w:autoSpaceDN w:val="0"/>
        <w:adjustRightInd w:val="0"/>
        <w:spacing w:after="160" w:line="240" w:lineRule="auto"/>
        <w:rPr>
          <w:rFonts w:ascii="Times" w:hAnsi="Times" w:cs="Times"/>
          <w:sz w:val="24"/>
          <w:szCs w:val="24"/>
        </w:rPr>
      </w:pPr>
    </w:p>
    <w:p w14:paraId="17C0F04A" w14:textId="77777777" w:rsidR="00EE6FE3" w:rsidRPr="00EE6FE3" w:rsidRDefault="00EE6FE3" w:rsidP="00EE6FE3">
      <w:pPr>
        <w:rPr>
          <w:rFonts w:ascii="Arial" w:hAnsi="Arial" w:cs="Arial"/>
          <w:sz w:val="24"/>
          <w:szCs w:val="24"/>
        </w:rPr>
      </w:pPr>
    </w:p>
    <w:p w14:paraId="10325497" w14:textId="0757FD90" w:rsidR="00EE6FE3" w:rsidRPr="00EE6FE3" w:rsidRDefault="00EE6FE3" w:rsidP="00EE6FE3">
      <w:pPr>
        <w:rPr>
          <w:rFonts w:ascii="Arial" w:hAnsi="Arial" w:cs="Arial"/>
          <w:sz w:val="24"/>
          <w:szCs w:val="24"/>
        </w:rPr>
      </w:pPr>
      <w:r>
        <w:rPr>
          <w:noProof/>
        </w:rPr>
        <w:lastRenderedPageBreak/>
        <w:drawing>
          <wp:inline distT="0" distB="0" distL="0" distR="0" wp14:anchorId="603B1CE6" wp14:editId="77CFA2DE">
            <wp:extent cx="4716780" cy="607738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0657" cy="6082383"/>
                    </a:xfrm>
                    <a:prstGeom prst="rect">
                      <a:avLst/>
                    </a:prstGeom>
                  </pic:spPr>
                </pic:pic>
              </a:graphicData>
            </a:graphic>
          </wp:inline>
        </w:drawing>
      </w:r>
    </w:p>
    <w:p w14:paraId="75E3CBD1" w14:textId="77777777" w:rsidR="00EE6FE3" w:rsidRPr="00EE6FE3" w:rsidRDefault="00EE6FE3" w:rsidP="00EE6FE3">
      <w:pPr>
        <w:widowControl w:val="0"/>
        <w:autoSpaceDE w:val="0"/>
        <w:autoSpaceDN w:val="0"/>
        <w:adjustRightInd w:val="0"/>
        <w:spacing w:after="0" w:line="240" w:lineRule="auto"/>
        <w:rPr>
          <w:rFonts w:ascii="Times" w:hAnsi="Times" w:cs="Times"/>
          <w:sz w:val="24"/>
          <w:szCs w:val="24"/>
        </w:rPr>
      </w:pPr>
    </w:p>
    <w:p w14:paraId="3F0EFC26" w14:textId="77777777" w:rsidR="00EE6FE3" w:rsidRPr="00EE6FE3" w:rsidRDefault="00EE6FE3" w:rsidP="00EE6FE3">
      <w:pPr>
        <w:widowControl w:val="0"/>
        <w:autoSpaceDE w:val="0"/>
        <w:autoSpaceDN w:val="0"/>
        <w:adjustRightInd w:val="0"/>
        <w:spacing w:after="0" w:line="240" w:lineRule="auto"/>
        <w:rPr>
          <w:rFonts w:ascii="Times" w:hAnsi="Times" w:cs="Times"/>
          <w:sz w:val="24"/>
          <w:szCs w:val="24"/>
        </w:rPr>
      </w:pPr>
    </w:p>
    <w:p w14:paraId="53DC0A5C" w14:textId="77777777" w:rsidR="00EE6FE3" w:rsidRPr="00EE6FE3" w:rsidRDefault="00EE6FE3" w:rsidP="00EE6FE3">
      <w:pPr>
        <w:widowControl w:val="0"/>
        <w:autoSpaceDE w:val="0"/>
        <w:autoSpaceDN w:val="0"/>
        <w:adjustRightInd w:val="0"/>
        <w:spacing w:after="0" w:line="240" w:lineRule="auto"/>
        <w:rPr>
          <w:rFonts w:ascii="Times" w:hAnsi="Times" w:cs="Times"/>
          <w:sz w:val="24"/>
          <w:szCs w:val="24"/>
        </w:rPr>
      </w:pPr>
    </w:p>
    <w:p w14:paraId="3B865286" w14:textId="77777777" w:rsidR="00EE6FE3" w:rsidRPr="00EE6FE3" w:rsidRDefault="00EE6FE3" w:rsidP="00EE6FE3">
      <w:pPr>
        <w:widowControl w:val="0"/>
        <w:autoSpaceDE w:val="0"/>
        <w:autoSpaceDN w:val="0"/>
        <w:adjustRightInd w:val="0"/>
        <w:spacing w:after="0" w:line="240" w:lineRule="auto"/>
        <w:rPr>
          <w:rFonts w:ascii="Times" w:hAnsi="Times" w:cs="Times"/>
          <w:sz w:val="24"/>
          <w:szCs w:val="24"/>
        </w:rPr>
      </w:pPr>
    </w:p>
    <w:p w14:paraId="2B18B61F" w14:textId="77777777" w:rsidR="00EE6FE3" w:rsidRPr="00EE6FE3" w:rsidRDefault="00EE6FE3" w:rsidP="00EE6FE3">
      <w:pPr>
        <w:widowControl w:val="0"/>
        <w:autoSpaceDE w:val="0"/>
        <w:autoSpaceDN w:val="0"/>
        <w:adjustRightInd w:val="0"/>
        <w:spacing w:after="0" w:line="240" w:lineRule="auto"/>
        <w:rPr>
          <w:rFonts w:ascii="Times" w:hAnsi="Times" w:cs="Times"/>
          <w:sz w:val="24"/>
          <w:szCs w:val="24"/>
        </w:rPr>
      </w:pPr>
    </w:p>
    <w:p w14:paraId="6E0F9C20" w14:textId="77777777" w:rsidR="00EE6FE3" w:rsidRPr="00EE6FE3" w:rsidRDefault="00EE6FE3" w:rsidP="00EE6FE3">
      <w:pPr>
        <w:widowControl w:val="0"/>
        <w:autoSpaceDE w:val="0"/>
        <w:autoSpaceDN w:val="0"/>
        <w:adjustRightInd w:val="0"/>
        <w:spacing w:after="0" w:line="240" w:lineRule="auto"/>
        <w:rPr>
          <w:rFonts w:ascii="Times" w:hAnsi="Times" w:cs="Times"/>
          <w:sz w:val="24"/>
          <w:szCs w:val="24"/>
        </w:rPr>
      </w:pPr>
    </w:p>
    <w:p w14:paraId="67E561CC" w14:textId="77777777" w:rsidR="00EE6FE3" w:rsidRPr="00EE6FE3" w:rsidRDefault="00EE6FE3" w:rsidP="00EE6FE3">
      <w:pPr>
        <w:widowControl w:val="0"/>
        <w:autoSpaceDE w:val="0"/>
        <w:autoSpaceDN w:val="0"/>
        <w:adjustRightInd w:val="0"/>
        <w:spacing w:after="0" w:line="240" w:lineRule="auto"/>
        <w:rPr>
          <w:rFonts w:ascii="Times" w:hAnsi="Times" w:cs="Times"/>
          <w:sz w:val="24"/>
          <w:szCs w:val="24"/>
        </w:rPr>
      </w:pPr>
    </w:p>
    <w:p w14:paraId="65E5B7C8" w14:textId="77777777" w:rsidR="00EE6FE3" w:rsidRPr="00EE6FE3" w:rsidRDefault="00EE6FE3" w:rsidP="00EE6FE3">
      <w:pPr>
        <w:widowControl w:val="0"/>
        <w:autoSpaceDE w:val="0"/>
        <w:autoSpaceDN w:val="0"/>
        <w:adjustRightInd w:val="0"/>
        <w:spacing w:after="0" w:line="240" w:lineRule="auto"/>
        <w:rPr>
          <w:rFonts w:ascii="Times" w:hAnsi="Times" w:cs="Times"/>
          <w:sz w:val="24"/>
          <w:szCs w:val="24"/>
        </w:rPr>
      </w:pPr>
    </w:p>
    <w:p w14:paraId="38C86A58" w14:textId="77777777" w:rsidR="00EE6FE3" w:rsidRDefault="00EE6FE3" w:rsidP="00EE6FE3">
      <w:pPr>
        <w:widowControl w:val="0"/>
        <w:autoSpaceDE w:val="0"/>
        <w:autoSpaceDN w:val="0"/>
        <w:adjustRightInd w:val="0"/>
        <w:spacing w:after="0" w:line="240" w:lineRule="auto"/>
        <w:rPr>
          <w:rFonts w:ascii="Times" w:hAnsi="Times" w:cs="Times"/>
          <w:sz w:val="32"/>
          <w:szCs w:val="32"/>
        </w:rPr>
      </w:pPr>
    </w:p>
    <w:p w14:paraId="17B1DE93" w14:textId="77777777" w:rsidR="00EE6FE3" w:rsidRPr="00591113" w:rsidRDefault="00EE6FE3" w:rsidP="00FA1EAD"/>
    <w:sectPr w:rsidR="00EE6FE3" w:rsidRPr="00591113" w:rsidSect="00591113">
      <w:headerReference w:type="even" r:id="rId12"/>
      <w:headerReference w:type="default" r:id="rId13"/>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4A1E0" w14:textId="77777777" w:rsidR="002E65FE" w:rsidRDefault="002E65FE" w:rsidP="00591113">
      <w:pPr>
        <w:spacing w:after="0" w:line="240" w:lineRule="auto"/>
      </w:pPr>
      <w:r>
        <w:separator/>
      </w:r>
    </w:p>
  </w:endnote>
  <w:endnote w:type="continuationSeparator" w:id="0">
    <w:p w14:paraId="1F150D1B" w14:textId="77777777" w:rsidR="002E65FE" w:rsidRDefault="002E65FE" w:rsidP="00591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0000500000000000000"/>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EFF5D" w14:textId="77777777" w:rsidR="002E65FE" w:rsidRDefault="002E65FE" w:rsidP="00591113">
      <w:pPr>
        <w:spacing w:after="0" w:line="240" w:lineRule="auto"/>
      </w:pPr>
      <w:r>
        <w:separator/>
      </w:r>
    </w:p>
  </w:footnote>
  <w:footnote w:type="continuationSeparator" w:id="0">
    <w:p w14:paraId="00DDD4E1" w14:textId="77777777" w:rsidR="002E65FE" w:rsidRDefault="002E65FE" w:rsidP="00591113">
      <w:pPr>
        <w:spacing w:after="0" w:line="240" w:lineRule="auto"/>
      </w:pPr>
      <w:r>
        <w:continuationSeparator/>
      </w:r>
    </w:p>
  </w:footnote>
  <w:footnote w:id="1">
    <w:p w14:paraId="6ADD1099" w14:textId="4FD693AC" w:rsidR="00FA1EAD" w:rsidRPr="001C5D04" w:rsidRDefault="00FA1EAD">
      <w:pPr>
        <w:pStyle w:val="FootnoteText"/>
        <w:rPr>
          <w:sz w:val="20"/>
          <w:szCs w:val="20"/>
        </w:rPr>
      </w:pPr>
      <w:r>
        <w:rPr>
          <w:rStyle w:val="FootnoteReference"/>
        </w:rPr>
        <w:footnoteRef/>
      </w:r>
      <w:r>
        <w:t xml:space="preserve"> </w:t>
      </w:r>
      <w:r w:rsidRPr="001C5D04">
        <w:rPr>
          <w:sz w:val="20"/>
          <w:szCs w:val="20"/>
        </w:rPr>
        <w:t xml:space="preserve">Many thanks for ideas from Kim Porter, Erna Hackett, Sam </w:t>
      </w:r>
      <w:proofErr w:type="spellStart"/>
      <w:r w:rsidRPr="001C5D04">
        <w:rPr>
          <w:sz w:val="20"/>
          <w:szCs w:val="20"/>
        </w:rPr>
        <w:t>Rizk</w:t>
      </w:r>
      <w:proofErr w:type="spellEnd"/>
      <w:r w:rsidRPr="001C5D04">
        <w:rPr>
          <w:sz w:val="20"/>
          <w:szCs w:val="20"/>
        </w:rPr>
        <w:t>, Gar</w:t>
      </w:r>
      <w:r w:rsidR="00EE6FE3">
        <w:rPr>
          <w:sz w:val="20"/>
          <w:szCs w:val="20"/>
        </w:rPr>
        <w:t xml:space="preserve">y </w:t>
      </w:r>
      <w:proofErr w:type="spellStart"/>
      <w:r w:rsidR="00EE6FE3">
        <w:rPr>
          <w:sz w:val="20"/>
          <w:szCs w:val="20"/>
        </w:rPr>
        <w:t>Naumann</w:t>
      </w:r>
      <w:proofErr w:type="spellEnd"/>
      <w:r w:rsidR="00EE6FE3">
        <w:rPr>
          <w:sz w:val="20"/>
          <w:szCs w:val="20"/>
        </w:rPr>
        <w:t xml:space="preserve">, </w:t>
      </w:r>
      <w:proofErr w:type="spellStart"/>
      <w:r w:rsidR="00EE6FE3">
        <w:rPr>
          <w:sz w:val="20"/>
          <w:szCs w:val="20"/>
        </w:rPr>
        <w:t>Mako</w:t>
      </w:r>
      <w:proofErr w:type="spellEnd"/>
      <w:r w:rsidR="00EE6FE3">
        <w:rPr>
          <w:sz w:val="20"/>
          <w:szCs w:val="20"/>
        </w:rPr>
        <w:t xml:space="preserve"> </w:t>
      </w:r>
      <w:proofErr w:type="spellStart"/>
      <w:r w:rsidR="00EE6FE3">
        <w:rPr>
          <w:sz w:val="20"/>
          <w:szCs w:val="20"/>
        </w:rPr>
        <w:t>Nagasawa</w:t>
      </w:r>
      <w:proofErr w:type="spellEnd"/>
      <w:r w:rsidR="00EE6FE3">
        <w:rPr>
          <w:sz w:val="20"/>
          <w:szCs w:val="20"/>
        </w:rPr>
        <w:t xml:space="preserve">, </w:t>
      </w:r>
      <w:proofErr w:type="spellStart"/>
      <w:r w:rsidR="00EE6FE3">
        <w:rPr>
          <w:sz w:val="20"/>
          <w:szCs w:val="20"/>
        </w:rPr>
        <w:t>Jason</w:t>
      </w:r>
      <w:r w:rsidRPr="001C5D04">
        <w:rPr>
          <w:sz w:val="20"/>
          <w:szCs w:val="20"/>
        </w:rPr>
        <w:t>Jensen</w:t>
      </w:r>
      <w:proofErr w:type="spellEnd"/>
      <w:r w:rsidRPr="001C5D04">
        <w:rPr>
          <w:sz w:val="20"/>
          <w:szCs w:val="20"/>
        </w:rPr>
        <w:t xml:space="preserve">, and Scott Bessenecker. </w:t>
      </w:r>
    </w:p>
  </w:footnote>
  <w:footnote w:id="2">
    <w:p w14:paraId="6280FD6D" w14:textId="3933B546" w:rsidR="00FA1EAD" w:rsidRPr="001C5D04" w:rsidRDefault="00FA1EAD">
      <w:pPr>
        <w:pStyle w:val="FootnoteText"/>
        <w:rPr>
          <w:sz w:val="20"/>
          <w:szCs w:val="20"/>
        </w:rPr>
      </w:pPr>
      <w:r w:rsidRPr="001C5D04">
        <w:rPr>
          <w:rStyle w:val="FootnoteReference"/>
          <w:sz w:val="20"/>
          <w:szCs w:val="20"/>
        </w:rPr>
        <w:footnoteRef/>
      </w:r>
      <w:r w:rsidRPr="001C5D04">
        <w:rPr>
          <w:sz w:val="20"/>
          <w:szCs w:val="20"/>
        </w:rPr>
        <w:t xml:space="preserve"> Many thanks to our InterVarsity staff and student friends from UC Davis, Evergreen College, UC Riverside and Stanford University who tested this on campus.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5BEB7" w14:textId="77777777" w:rsidR="00FA1EAD" w:rsidRDefault="00FA1EAD" w:rsidP="005911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725DDA" w14:textId="77777777" w:rsidR="00FA1EAD" w:rsidRDefault="00FA1EAD" w:rsidP="0059111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5CDAC" w14:textId="77777777" w:rsidR="00FA1EAD" w:rsidRDefault="00FA1EAD" w:rsidP="005911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E48">
      <w:rPr>
        <w:rStyle w:val="PageNumber"/>
        <w:noProof/>
      </w:rPr>
      <w:t>3</w:t>
    </w:r>
    <w:r>
      <w:rPr>
        <w:rStyle w:val="PageNumber"/>
      </w:rPr>
      <w:fldChar w:fldCharType="end"/>
    </w:r>
  </w:p>
  <w:p w14:paraId="5E6018B9" w14:textId="61612B23" w:rsidR="00FA1EAD" w:rsidRDefault="00517E9A" w:rsidP="00591113">
    <w:pPr>
      <w:pStyle w:val="Header"/>
      <w:ind w:right="360"/>
    </w:pPr>
    <w:r>
      <w:rPr>
        <w:rFonts w:ascii="Calibri" w:hAnsi="Calibri" w:cs="Calibri"/>
        <w:noProof/>
      </w:rPr>
      <w:drawing>
        <wp:anchor distT="0" distB="0" distL="114300" distR="114300" simplePos="0" relativeHeight="251660288" behindDoc="1" locked="0" layoutInCell="1" allowOverlap="1" wp14:anchorId="2EB8712C" wp14:editId="394A8F8E">
          <wp:simplePos x="0" y="0"/>
          <wp:positionH relativeFrom="column">
            <wp:posOffset>-22860</wp:posOffset>
          </wp:positionH>
          <wp:positionV relativeFrom="paragraph">
            <wp:posOffset>-68580</wp:posOffset>
          </wp:positionV>
          <wp:extent cx="1492250" cy="114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wmf"/>
                  <pic:cNvPicPr/>
                </pic:nvPicPr>
                <pic:blipFill>
                  <a:blip r:embed="rId1">
                    <a:extLst>
                      <a:ext uri="{28A0092B-C50C-407E-A947-70E740481C1C}">
                        <a14:useLocalDpi xmlns:a14="http://schemas.microsoft.com/office/drawing/2010/main" val="0"/>
                      </a:ext>
                    </a:extLst>
                  </a:blip>
                  <a:stretch>
                    <a:fillRect/>
                  </a:stretch>
                </pic:blipFill>
                <pic:spPr>
                  <a:xfrm>
                    <a:off x="0" y="0"/>
                    <a:ext cx="1492250" cy="114300"/>
                  </a:xfrm>
                  <a:prstGeom prst="rect">
                    <a:avLst/>
                  </a:prstGeom>
                </pic:spPr>
              </pic:pic>
            </a:graphicData>
          </a:graphic>
          <wp14:sizeRelH relativeFrom="page">
            <wp14:pctWidth>0</wp14:pctWidth>
          </wp14:sizeRelH>
          <wp14:sizeRelV relativeFrom="page">
            <wp14:pctHeight>0</wp14:pctHeight>
          </wp14:sizeRelV>
        </wp:anchor>
      </w:drawing>
    </w:r>
    <w:r w:rsidR="00B6415E">
      <w:rPr>
        <w:rFonts w:ascii="Calibri" w:hAnsi="Calibri" w:cs="Calibri"/>
        <w:noProof/>
      </w:rPr>
      <w:drawing>
        <wp:anchor distT="0" distB="0" distL="114300" distR="114300" simplePos="0" relativeHeight="251659264" behindDoc="1" locked="0" layoutInCell="1" allowOverlap="1" wp14:anchorId="2849A1BD" wp14:editId="4C4CE0AB">
          <wp:simplePos x="0" y="0"/>
          <wp:positionH relativeFrom="margin">
            <wp:posOffset>5334000</wp:posOffset>
          </wp:positionH>
          <wp:positionV relativeFrom="margin">
            <wp:posOffset>-746760</wp:posOffset>
          </wp:positionV>
          <wp:extent cx="1110615" cy="14617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graphic. black and white.  be_do_live_act_bw[5].jpg"/>
                  <pic:cNvPicPr/>
                </pic:nvPicPr>
                <pic:blipFill>
                  <a:blip r:embed="rId2">
                    <a:extLst>
                      <a:ext uri="{28A0092B-C50C-407E-A947-70E740481C1C}">
                        <a14:useLocalDpi xmlns:a14="http://schemas.microsoft.com/office/drawing/2010/main" val="0"/>
                      </a:ext>
                    </a:extLst>
                  </a:blip>
                  <a:stretch>
                    <a:fillRect/>
                  </a:stretch>
                </pic:blipFill>
                <pic:spPr>
                  <a:xfrm>
                    <a:off x="0" y="0"/>
                    <a:ext cx="1110615" cy="14617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6856B72"/>
    <w:multiLevelType w:val="hybridMultilevel"/>
    <w:tmpl w:val="51943436"/>
    <w:lvl w:ilvl="0" w:tplc="66BA5EC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F029F4"/>
    <w:multiLevelType w:val="hybridMultilevel"/>
    <w:tmpl w:val="E72C2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533ACF"/>
    <w:multiLevelType w:val="hybridMultilevel"/>
    <w:tmpl w:val="3B268992"/>
    <w:lvl w:ilvl="0" w:tplc="1AC8E3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38C"/>
    <w:rsid w:val="00042FD5"/>
    <w:rsid w:val="00164A57"/>
    <w:rsid w:val="001C5D04"/>
    <w:rsid w:val="001F716B"/>
    <w:rsid w:val="0020538C"/>
    <w:rsid w:val="00247110"/>
    <w:rsid w:val="002A3B42"/>
    <w:rsid w:val="002E0EF3"/>
    <w:rsid w:val="002E65FE"/>
    <w:rsid w:val="00326248"/>
    <w:rsid w:val="003540EE"/>
    <w:rsid w:val="003F7676"/>
    <w:rsid w:val="0048172E"/>
    <w:rsid w:val="00486C15"/>
    <w:rsid w:val="004C0E64"/>
    <w:rsid w:val="004D29DD"/>
    <w:rsid w:val="00517E9A"/>
    <w:rsid w:val="00591113"/>
    <w:rsid w:val="00593FA8"/>
    <w:rsid w:val="006B091C"/>
    <w:rsid w:val="006E583A"/>
    <w:rsid w:val="008B5C33"/>
    <w:rsid w:val="008C08AA"/>
    <w:rsid w:val="009B5E71"/>
    <w:rsid w:val="009E156B"/>
    <w:rsid w:val="00A20F19"/>
    <w:rsid w:val="00A21BEE"/>
    <w:rsid w:val="00A92571"/>
    <w:rsid w:val="00AD5638"/>
    <w:rsid w:val="00B6415E"/>
    <w:rsid w:val="00B67D3E"/>
    <w:rsid w:val="00BC1C3A"/>
    <w:rsid w:val="00BF769B"/>
    <w:rsid w:val="00D35803"/>
    <w:rsid w:val="00D379A7"/>
    <w:rsid w:val="00D40BCE"/>
    <w:rsid w:val="00DB164F"/>
    <w:rsid w:val="00EE5B5B"/>
    <w:rsid w:val="00EE6FE3"/>
    <w:rsid w:val="00F25628"/>
    <w:rsid w:val="00F55E48"/>
    <w:rsid w:val="00FA1EAD"/>
    <w:rsid w:val="00FC14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44C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E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1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591113"/>
  </w:style>
  <w:style w:type="character" w:styleId="PageNumber">
    <w:name w:val="page number"/>
    <w:basedOn w:val="DefaultParagraphFont"/>
    <w:uiPriority w:val="99"/>
    <w:semiHidden/>
    <w:unhideWhenUsed/>
    <w:rsid w:val="00591113"/>
  </w:style>
  <w:style w:type="paragraph" w:styleId="FootnoteText">
    <w:name w:val="footnote text"/>
    <w:basedOn w:val="Normal"/>
    <w:link w:val="FootnoteTextChar"/>
    <w:uiPriority w:val="99"/>
    <w:unhideWhenUsed/>
    <w:rsid w:val="00591113"/>
    <w:pPr>
      <w:spacing w:after="0" w:line="240" w:lineRule="auto"/>
    </w:pPr>
    <w:rPr>
      <w:sz w:val="24"/>
      <w:szCs w:val="24"/>
    </w:rPr>
  </w:style>
  <w:style w:type="character" w:customStyle="1" w:styleId="FootnoteTextChar">
    <w:name w:val="Footnote Text Char"/>
    <w:basedOn w:val="DefaultParagraphFont"/>
    <w:link w:val="FootnoteText"/>
    <w:uiPriority w:val="99"/>
    <w:rsid w:val="00591113"/>
    <w:rPr>
      <w:sz w:val="24"/>
      <w:szCs w:val="24"/>
    </w:rPr>
  </w:style>
  <w:style w:type="character" w:styleId="FootnoteReference">
    <w:name w:val="footnote reference"/>
    <w:basedOn w:val="DefaultParagraphFont"/>
    <w:uiPriority w:val="99"/>
    <w:unhideWhenUsed/>
    <w:rsid w:val="00591113"/>
    <w:rPr>
      <w:vertAlign w:val="superscript"/>
    </w:rPr>
  </w:style>
  <w:style w:type="paragraph" w:styleId="ListParagraph">
    <w:name w:val="List Paragraph"/>
    <w:basedOn w:val="Normal"/>
    <w:uiPriority w:val="34"/>
    <w:qFormat/>
    <w:rsid w:val="00AD5638"/>
    <w:pPr>
      <w:ind w:left="720"/>
      <w:contextualSpacing/>
    </w:pPr>
  </w:style>
  <w:style w:type="paragraph" w:styleId="BalloonText">
    <w:name w:val="Balloon Text"/>
    <w:basedOn w:val="Normal"/>
    <w:link w:val="BalloonTextChar"/>
    <w:uiPriority w:val="99"/>
    <w:semiHidden/>
    <w:unhideWhenUsed/>
    <w:rsid w:val="00DB16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164F"/>
    <w:rPr>
      <w:rFonts w:ascii="Lucida Grande" w:hAnsi="Lucida Grande" w:cs="Lucida Grande"/>
      <w:sz w:val="18"/>
      <w:szCs w:val="18"/>
    </w:rPr>
  </w:style>
  <w:style w:type="paragraph" w:styleId="Footer">
    <w:name w:val="footer"/>
    <w:basedOn w:val="Normal"/>
    <w:link w:val="FooterChar"/>
    <w:uiPriority w:val="99"/>
    <w:unhideWhenUsed/>
    <w:rsid w:val="00B64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1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E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1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591113"/>
  </w:style>
  <w:style w:type="character" w:styleId="PageNumber">
    <w:name w:val="page number"/>
    <w:basedOn w:val="DefaultParagraphFont"/>
    <w:uiPriority w:val="99"/>
    <w:semiHidden/>
    <w:unhideWhenUsed/>
    <w:rsid w:val="00591113"/>
  </w:style>
  <w:style w:type="paragraph" w:styleId="FootnoteText">
    <w:name w:val="footnote text"/>
    <w:basedOn w:val="Normal"/>
    <w:link w:val="FootnoteTextChar"/>
    <w:uiPriority w:val="99"/>
    <w:unhideWhenUsed/>
    <w:rsid w:val="00591113"/>
    <w:pPr>
      <w:spacing w:after="0" w:line="240" w:lineRule="auto"/>
    </w:pPr>
    <w:rPr>
      <w:sz w:val="24"/>
      <w:szCs w:val="24"/>
    </w:rPr>
  </w:style>
  <w:style w:type="character" w:customStyle="1" w:styleId="FootnoteTextChar">
    <w:name w:val="Footnote Text Char"/>
    <w:basedOn w:val="DefaultParagraphFont"/>
    <w:link w:val="FootnoteText"/>
    <w:uiPriority w:val="99"/>
    <w:rsid w:val="00591113"/>
    <w:rPr>
      <w:sz w:val="24"/>
      <w:szCs w:val="24"/>
    </w:rPr>
  </w:style>
  <w:style w:type="character" w:styleId="FootnoteReference">
    <w:name w:val="footnote reference"/>
    <w:basedOn w:val="DefaultParagraphFont"/>
    <w:uiPriority w:val="99"/>
    <w:unhideWhenUsed/>
    <w:rsid w:val="00591113"/>
    <w:rPr>
      <w:vertAlign w:val="superscript"/>
    </w:rPr>
  </w:style>
  <w:style w:type="paragraph" w:styleId="ListParagraph">
    <w:name w:val="List Paragraph"/>
    <w:basedOn w:val="Normal"/>
    <w:uiPriority w:val="34"/>
    <w:qFormat/>
    <w:rsid w:val="00AD5638"/>
    <w:pPr>
      <w:ind w:left="720"/>
      <w:contextualSpacing/>
    </w:pPr>
  </w:style>
  <w:style w:type="paragraph" w:styleId="BalloonText">
    <w:name w:val="Balloon Text"/>
    <w:basedOn w:val="Normal"/>
    <w:link w:val="BalloonTextChar"/>
    <w:uiPriority w:val="99"/>
    <w:semiHidden/>
    <w:unhideWhenUsed/>
    <w:rsid w:val="00DB16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164F"/>
    <w:rPr>
      <w:rFonts w:ascii="Lucida Grande" w:hAnsi="Lucida Grande" w:cs="Lucida Grande"/>
      <w:sz w:val="18"/>
      <w:szCs w:val="18"/>
    </w:rPr>
  </w:style>
  <w:style w:type="paragraph" w:styleId="Footer">
    <w:name w:val="footer"/>
    <w:basedOn w:val="Normal"/>
    <w:link w:val="FooterChar"/>
    <w:uiPriority w:val="99"/>
    <w:unhideWhenUsed/>
    <w:rsid w:val="00B64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blegateway.com/passage/?search=luke%2012:22-34&amp;version=NIV"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ecure1.heifer.org/gift-catalog/geese.html?msource=KIK2I120300&amp;gclid=CLP287iinbQCFQLxOgodIEEA3A" TargetMode="External"/><Relationship Id="rId4" Type="http://schemas.openxmlformats.org/officeDocument/2006/relationships/settings" Target="settings.xml"/><Relationship Id="rId9" Type="http://schemas.openxmlformats.org/officeDocument/2006/relationships/hyperlink" Target="http://www.charitywater.org/"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3298</Words>
  <Characters>18799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Gary Nauman</cp:lastModifiedBy>
  <cp:revision>2</cp:revision>
  <dcterms:created xsi:type="dcterms:W3CDTF">2013-01-15T15:41:00Z</dcterms:created>
  <dcterms:modified xsi:type="dcterms:W3CDTF">2013-01-15T15:41:00Z</dcterms:modified>
</cp:coreProperties>
</file>